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AC5B0" w14:textId="77777777" w:rsidR="000F0FEC" w:rsidRDefault="000F0FEC" w:rsidP="000F0FEC">
      <w:pPr>
        <w:jc w:val="right"/>
        <w:rPr>
          <w:rFonts w:ascii="Times New Roman" w:hAnsi="Times New Roman" w:cs="Times New Roman"/>
        </w:rPr>
      </w:pPr>
    </w:p>
    <w:p w14:paraId="6CEB72B1" w14:textId="06FDBCA4" w:rsidR="000F0FEC" w:rsidRPr="00311609" w:rsidRDefault="000F0FEC" w:rsidP="000F0FEC">
      <w:pPr>
        <w:jc w:val="right"/>
        <w:rPr>
          <w:rFonts w:ascii="Times New Roman" w:hAnsi="Times New Roman" w:cs="Times New Roman"/>
        </w:rPr>
      </w:pPr>
      <w:r w:rsidRPr="00311609">
        <w:rPr>
          <w:rFonts w:ascii="Times New Roman" w:hAnsi="Times New Roman" w:cs="Times New Roman"/>
        </w:rPr>
        <w:t xml:space="preserve">Warszawa, dnia </w:t>
      </w:r>
      <w:r w:rsidR="000076F6">
        <w:rPr>
          <w:rFonts w:ascii="Times New Roman" w:hAnsi="Times New Roman" w:cs="Times New Roman"/>
        </w:rPr>
        <w:t>05.03</w:t>
      </w:r>
      <w:r w:rsidRPr="00311609">
        <w:rPr>
          <w:rFonts w:ascii="Times New Roman" w:hAnsi="Times New Roman" w:cs="Times New Roman"/>
        </w:rPr>
        <w:t>.202</w:t>
      </w:r>
      <w:r w:rsidR="000076F6">
        <w:rPr>
          <w:rFonts w:ascii="Times New Roman" w:hAnsi="Times New Roman" w:cs="Times New Roman"/>
        </w:rPr>
        <w:t>6</w:t>
      </w:r>
      <w:r w:rsidRPr="00311609">
        <w:rPr>
          <w:rFonts w:ascii="Times New Roman" w:hAnsi="Times New Roman" w:cs="Times New Roman"/>
        </w:rPr>
        <w:t xml:space="preserve"> r.</w:t>
      </w:r>
    </w:p>
    <w:p w14:paraId="3B6C41C9" w14:textId="77777777" w:rsidR="000F0FEC" w:rsidRPr="00311609" w:rsidRDefault="000F0FEC" w:rsidP="000F0FEC">
      <w:pPr>
        <w:jc w:val="center"/>
        <w:rPr>
          <w:rFonts w:ascii="Times New Roman" w:hAnsi="Times New Roman" w:cs="Times New Roman"/>
          <w:sz w:val="26"/>
        </w:rPr>
      </w:pPr>
    </w:p>
    <w:p w14:paraId="370B17C0" w14:textId="77777777" w:rsidR="006F6B30" w:rsidRPr="006F6B30" w:rsidRDefault="006F6B30" w:rsidP="006F6B30">
      <w:pPr>
        <w:widowControl w:val="0"/>
        <w:spacing w:after="0" w:line="240" w:lineRule="auto"/>
        <w:jc w:val="center"/>
        <w:rPr>
          <w:rFonts w:ascii="Times New Roman" w:eastAsia="SimSun" w:hAnsi="Times New Roman" w:cs="Times New Roman"/>
          <w:b/>
          <w:sz w:val="28"/>
          <w:szCs w:val="28"/>
          <w:lang w:eastAsia="zh-CN" w:bidi="hi-IN"/>
        </w:rPr>
      </w:pPr>
      <w:r w:rsidRPr="006F6B30">
        <w:rPr>
          <w:rFonts w:ascii="Times New Roman" w:eastAsia="SimSun" w:hAnsi="Times New Roman" w:cs="Times New Roman"/>
          <w:b/>
          <w:sz w:val="28"/>
          <w:szCs w:val="28"/>
          <w:lang w:eastAsia="zh-CN" w:bidi="hi-IN"/>
        </w:rPr>
        <w:t xml:space="preserve">POSTĘPOWANIE </w:t>
      </w:r>
      <w:r w:rsidRPr="006F6B30">
        <w:rPr>
          <w:rFonts w:ascii="Times New Roman" w:eastAsia="SimSun" w:hAnsi="Times New Roman" w:cs="Times New Roman"/>
          <w:b/>
          <w:sz w:val="28"/>
          <w:szCs w:val="28"/>
          <w:lang w:eastAsia="zh-CN" w:bidi="hi-IN"/>
        </w:rPr>
        <w:br/>
        <w:t xml:space="preserve">O UDZIELENIE ZAMÓWIENIA PUBLICZNEGO </w:t>
      </w:r>
      <w:r w:rsidRPr="006F6B30">
        <w:rPr>
          <w:rFonts w:ascii="Times New Roman" w:eastAsia="SimSun" w:hAnsi="Times New Roman" w:cs="Times New Roman"/>
          <w:b/>
          <w:sz w:val="28"/>
          <w:szCs w:val="28"/>
          <w:lang w:eastAsia="zh-CN" w:bidi="hi-IN"/>
        </w:rPr>
        <w:br/>
        <w:t>W TRYBIE ZASADY KONKURENCYJNOŚCI</w:t>
      </w:r>
    </w:p>
    <w:p w14:paraId="3F9AF1F9" w14:textId="5142E463" w:rsidR="006F6B30" w:rsidRPr="006F6B30" w:rsidRDefault="006F6B30" w:rsidP="006F6B30">
      <w:pPr>
        <w:widowControl w:val="0"/>
        <w:spacing w:after="0" w:line="240" w:lineRule="auto"/>
        <w:jc w:val="center"/>
        <w:rPr>
          <w:rFonts w:ascii="Times New Roman" w:eastAsia="SimSun" w:hAnsi="Times New Roman" w:cs="Times New Roman"/>
          <w:b/>
          <w:sz w:val="28"/>
          <w:szCs w:val="28"/>
          <w:lang w:eastAsia="zh-CN" w:bidi="hi-IN"/>
        </w:rPr>
      </w:pPr>
      <w:r w:rsidRPr="006F6B30">
        <w:rPr>
          <w:rFonts w:ascii="Times New Roman" w:eastAsia="SimSun" w:hAnsi="Times New Roman" w:cs="Times New Roman"/>
          <w:b/>
          <w:sz w:val="28"/>
          <w:szCs w:val="28"/>
          <w:lang w:eastAsia="zh-CN" w:bidi="hi-IN"/>
        </w:rPr>
        <w:t xml:space="preserve">(szacunkowa wartość przedmiotu zamówienia </w:t>
      </w:r>
      <w:r w:rsidRPr="006F6B30">
        <w:rPr>
          <w:rFonts w:ascii="Times New Roman" w:eastAsia="SimSun" w:hAnsi="Times New Roman" w:cs="Times New Roman"/>
          <w:b/>
          <w:sz w:val="28"/>
          <w:szCs w:val="28"/>
          <w:lang w:eastAsia="zh-CN" w:bidi="hi-IN"/>
        </w:rPr>
        <w:br/>
        <w:t xml:space="preserve">powyżej </w:t>
      </w:r>
      <w:r w:rsidRPr="00311609">
        <w:rPr>
          <w:rFonts w:ascii="Times New Roman" w:eastAsia="SimSun" w:hAnsi="Times New Roman" w:cs="Times New Roman"/>
          <w:b/>
          <w:sz w:val="28"/>
          <w:szCs w:val="28"/>
          <w:lang w:eastAsia="zh-CN" w:bidi="hi-IN"/>
        </w:rPr>
        <w:t>80</w:t>
      </w:r>
      <w:r w:rsidRPr="006F6B30">
        <w:rPr>
          <w:rFonts w:ascii="Times New Roman" w:eastAsia="SimSun" w:hAnsi="Times New Roman" w:cs="Times New Roman"/>
          <w:b/>
          <w:sz w:val="28"/>
          <w:szCs w:val="28"/>
          <w:lang w:eastAsia="zh-CN" w:bidi="hi-IN"/>
        </w:rPr>
        <w:t>.000 zł netto)</w:t>
      </w:r>
    </w:p>
    <w:p w14:paraId="3641B367" w14:textId="77777777" w:rsidR="006F6B30" w:rsidRPr="006F6B30" w:rsidRDefault="006F6B30" w:rsidP="006F6B30">
      <w:pPr>
        <w:widowControl w:val="0"/>
        <w:spacing w:after="0" w:line="240" w:lineRule="auto"/>
        <w:jc w:val="center"/>
        <w:rPr>
          <w:rFonts w:ascii="Times New Roman" w:eastAsia="SimSun" w:hAnsi="Times New Roman" w:cs="Times New Roman"/>
          <w:b/>
          <w:sz w:val="28"/>
          <w:szCs w:val="28"/>
          <w:lang w:eastAsia="zh-CN" w:bidi="hi-IN"/>
        </w:rPr>
      </w:pPr>
    </w:p>
    <w:p w14:paraId="4B27113B" w14:textId="4F738808" w:rsidR="006F6B30" w:rsidRPr="006F6B30" w:rsidRDefault="0024326A" w:rsidP="0024326A">
      <w:pPr>
        <w:autoSpaceDE w:val="0"/>
        <w:autoSpaceDN w:val="0"/>
        <w:adjustRightInd w:val="0"/>
        <w:spacing w:after="0" w:line="240" w:lineRule="auto"/>
        <w:jc w:val="center"/>
        <w:rPr>
          <w:rFonts w:ascii="Times New Roman" w:eastAsia="SimSun" w:hAnsi="Times New Roman" w:cs="Times New Roman"/>
          <w:color w:val="000000"/>
          <w:lang w:eastAsia="zh-CN"/>
        </w:rPr>
      </w:pPr>
      <w:bookmarkStart w:id="0" w:name="_Hlk195736552"/>
      <w:r>
        <w:rPr>
          <w:rFonts w:ascii="Times New Roman" w:eastAsia="SimSun" w:hAnsi="Times New Roman" w:cs="Times New Roman"/>
          <w:b/>
          <w:color w:val="0070C0"/>
          <w:sz w:val="28"/>
          <w:szCs w:val="28"/>
          <w:lang w:eastAsia="zh-CN" w:bidi="hi-IN"/>
        </w:rPr>
        <w:t>U</w:t>
      </w:r>
      <w:r w:rsidRPr="0024326A">
        <w:rPr>
          <w:rFonts w:ascii="Times New Roman" w:eastAsia="SimSun" w:hAnsi="Times New Roman" w:cs="Times New Roman"/>
          <w:b/>
          <w:color w:val="0070C0"/>
          <w:sz w:val="28"/>
          <w:szCs w:val="28"/>
          <w:lang w:eastAsia="zh-CN" w:bidi="hi-IN"/>
        </w:rPr>
        <w:t xml:space="preserve">sługa zaprojektowania, wykonania i wdrożenia strony internetowej dostosowanej do </w:t>
      </w:r>
      <w:proofErr w:type="spellStart"/>
      <w:r w:rsidRPr="0024326A">
        <w:rPr>
          <w:rFonts w:ascii="Times New Roman" w:eastAsia="SimSun" w:hAnsi="Times New Roman" w:cs="Times New Roman"/>
          <w:b/>
          <w:color w:val="0070C0"/>
          <w:sz w:val="28"/>
          <w:szCs w:val="28"/>
          <w:lang w:eastAsia="zh-CN" w:bidi="hi-IN"/>
        </w:rPr>
        <w:t>OzN</w:t>
      </w:r>
      <w:proofErr w:type="spellEnd"/>
      <w:r w:rsidRPr="0024326A">
        <w:rPr>
          <w:rFonts w:ascii="Times New Roman" w:eastAsia="SimSun" w:hAnsi="Times New Roman" w:cs="Times New Roman"/>
          <w:b/>
          <w:color w:val="0070C0"/>
          <w:sz w:val="28"/>
          <w:szCs w:val="28"/>
          <w:lang w:eastAsia="zh-CN" w:bidi="hi-IN"/>
        </w:rPr>
        <w:t xml:space="preserve"> i  </w:t>
      </w:r>
      <w:proofErr w:type="spellStart"/>
      <w:r w:rsidRPr="0024326A">
        <w:rPr>
          <w:rFonts w:ascii="Times New Roman" w:eastAsia="SimSun" w:hAnsi="Times New Roman" w:cs="Times New Roman"/>
          <w:b/>
          <w:color w:val="0070C0"/>
          <w:sz w:val="28"/>
          <w:szCs w:val="28"/>
          <w:lang w:eastAsia="zh-CN" w:bidi="hi-IN"/>
        </w:rPr>
        <w:t>OzSP</w:t>
      </w:r>
      <w:proofErr w:type="spellEnd"/>
    </w:p>
    <w:bookmarkEnd w:id="0"/>
    <w:p w14:paraId="34CCE58B" w14:textId="77777777" w:rsidR="006F6B30" w:rsidRPr="006F6B30" w:rsidRDefault="006F6B30" w:rsidP="006F6B30">
      <w:pPr>
        <w:autoSpaceDE w:val="0"/>
        <w:autoSpaceDN w:val="0"/>
        <w:adjustRightInd w:val="0"/>
        <w:spacing w:after="0" w:line="240" w:lineRule="auto"/>
        <w:jc w:val="both"/>
        <w:rPr>
          <w:rFonts w:ascii="Times New Roman" w:eastAsia="SimSun" w:hAnsi="Times New Roman" w:cs="Times New Roman"/>
          <w:color w:val="000000"/>
          <w:lang w:eastAsia="zh-CN"/>
        </w:rPr>
      </w:pPr>
    </w:p>
    <w:p w14:paraId="338EC88F" w14:textId="782857BC" w:rsidR="006F6B30" w:rsidRPr="006F6B30" w:rsidRDefault="006F6B30" w:rsidP="006F6B30">
      <w:pPr>
        <w:autoSpaceDE w:val="0"/>
        <w:autoSpaceDN w:val="0"/>
        <w:adjustRightInd w:val="0"/>
        <w:spacing w:after="0" w:line="240" w:lineRule="auto"/>
        <w:jc w:val="center"/>
        <w:rPr>
          <w:rFonts w:ascii="Times New Roman" w:eastAsia="SimSun" w:hAnsi="Times New Roman" w:cs="Times New Roman"/>
          <w:color w:val="000000"/>
          <w:sz w:val="24"/>
          <w:szCs w:val="24"/>
          <w:lang w:eastAsia="zh-CN"/>
        </w:rPr>
      </w:pPr>
      <w:r w:rsidRPr="006F6B30">
        <w:rPr>
          <w:rFonts w:ascii="Times New Roman" w:eastAsia="SimSun" w:hAnsi="Times New Roman" w:cs="Times New Roman"/>
          <w:color w:val="000000"/>
          <w:sz w:val="24"/>
          <w:szCs w:val="24"/>
          <w:lang w:eastAsia="zh-CN"/>
        </w:rPr>
        <w:t xml:space="preserve">Nr referencyjny: </w:t>
      </w:r>
      <w:bookmarkStart w:id="1" w:name="_Hlk195708060"/>
      <w:r w:rsidRPr="00311609">
        <w:rPr>
          <w:rFonts w:ascii="Times New Roman" w:eastAsia="SimSun" w:hAnsi="Times New Roman" w:cs="Times New Roman"/>
          <w:color w:val="000000"/>
          <w:sz w:val="24"/>
          <w:szCs w:val="24"/>
          <w:lang w:eastAsia="zh-CN"/>
        </w:rPr>
        <w:t>USM/ZK/</w:t>
      </w:r>
      <w:r w:rsidR="0024326A">
        <w:rPr>
          <w:rFonts w:ascii="Times New Roman" w:eastAsia="SimSun" w:hAnsi="Times New Roman" w:cs="Times New Roman"/>
          <w:color w:val="000000"/>
          <w:sz w:val="24"/>
          <w:szCs w:val="24"/>
          <w:lang w:eastAsia="zh-CN"/>
        </w:rPr>
        <w:t>4</w:t>
      </w:r>
      <w:r w:rsidRPr="00311609">
        <w:rPr>
          <w:rFonts w:ascii="Times New Roman" w:eastAsia="SimSun" w:hAnsi="Times New Roman" w:cs="Times New Roman"/>
          <w:color w:val="000000"/>
          <w:sz w:val="24"/>
          <w:szCs w:val="24"/>
          <w:lang w:eastAsia="zh-CN"/>
        </w:rPr>
        <w:t>/202</w:t>
      </w:r>
      <w:bookmarkEnd w:id="1"/>
      <w:r w:rsidR="0024326A">
        <w:rPr>
          <w:rFonts w:ascii="Times New Roman" w:eastAsia="SimSun" w:hAnsi="Times New Roman" w:cs="Times New Roman"/>
          <w:color w:val="000000"/>
          <w:sz w:val="24"/>
          <w:szCs w:val="24"/>
          <w:lang w:eastAsia="zh-CN"/>
        </w:rPr>
        <w:t>6</w:t>
      </w:r>
    </w:p>
    <w:p w14:paraId="07B0DF3C" w14:textId="77777777" w:rsidR="006F6B30" w:rsidRPr="006F6B30" w:rsidRDefault="006F6B30" w:rsidP="006F6B30">
      <w:pPr>
        <w:autoSpaceDE w:val="0"/>
        <w:autoSpaceDN w:val="0"/>
        <w:adjustRightInd w:val="0"/>
        <w:spacing w:after="0" w:line="240" w:lineRule="auto"/>
        <w:jc w:val="both"/>
        <w:rPr>
          <w:rFonts w:ascii="Times New Roman" w:eastAsia="SimSun" w:hAnsi="Times New Roman" w:cs="Times New Roman"/>
          <w:color w:val="000000"/>
          <w:sz w:val="24"/>
          <w:szCs w:val="24"/>
          <w:lang w:eastAsia="zh-CN"/>
        </w:rPr>
      </w:pPr>
    </w:p>
    <w:p w14:paraId="2770A6A3" w14:textId="417A4E3F" w:rsidR="006F6B30" w:rsidRPr="006F6B30" w:rsidRDefault="006F6B30" w:rsidP="006F6B30">
      <w:pPr>
        <w:autoSpaceDE w:val="0"/>
        <w:autoSpaceDN w:val="0"/>
        <w:adjustRightInd w:val="0"/>
        <w:spacing w:after="0" w:line="240" w:lineRule="auto"/>
        <w:jc w:val="both"/>
        <w:rPr>
          <w:rFonts w:ascii="Times New Roman" w:eastAsia="SimSun" w:hAnsi="Times New Roman" w:cs="Times New Roman"/>
          <w:color w:val="000000"/>
          <w:lang w:eastAsia="zh-CN"/>
        </w:rPr>
      </w:pPr>
      <w:r w:rsidRPr="006F6B30">
        <w:rPr>
          <w:rFonts w:ascii="Times New Roman" w:eastAsia="SimSun" w:hAnsi="Times New Roman" w:cs="Times New Roman"/>
          <w:color w:val="000000"/>
          <w:lang w:eastAsia="zh-CN"/>
        </w:rPr>
        <w:t xml:space="preserve">Zamówienie realizowane jest w ramach projektu </w:t>
      </w:r>
      <w:r w:rsidRPr="00311609">
        <w:rPr>
          <w:rFonts w:ascii="Times New Roman" w:eastAsia="SimSun" w:hAnsi="Times New Roman" w:cs="Times New Roman"/>
          <w:b/>
          <w:bCs/>
          <w:iCs/>
          <w:color w:val="000000"/>
          <w:lang w:eastAsia="zh-CN"/>
        </w:rPr>
        <w:t xml:space="preserve">„Uczelnia Społeczno-Medyczna bez barier II” </w:t>
      </w:r>
      <w:bookmarkStart w:id="2" w:name="_Hlk195736671"/>
      <w:r w:rsidRPr="00311609">
        <w:rPr>
          <w:rFonts w:ascii="Times New Roman" w:eastAsia="SimSun" w:hAnsi="Times New Roman" w:cs="Times New Roman"/>
          <w:b/>
          <w:bCs/>
          <w:iCs/>
          <w:color w:val="000000"/>
          <w:lang w:eastAsia="zh-CN"/>
        </w:rPr>
        <w:t>nr FERS.03.01-IP.08-0122/24-00</w:t>
      </w:r>
      <w:r w:rsidRPr="006F6B30">
        <w:rPr>
          <w:rFonts w:ascii="Times New Roman" w:eastAsia="SimSun" w:hAnsi="Times New Roman" w:cs="Times New Roman"/>
          <w:b/>
          <w:bCs/>
          <w:color w:val="000000"/>
          <w:lang w:eastAsia="zh-CN"/>
        </w:rPr>
        <w:t xml:space="preserve"> </w:t>
      </w:r>
      <w:bookmarkEnd w:id="2"/>
      <w:r w:rsidRPr="006F6B30">
        <w:rPr>
          <w:rFonts w:ascii="Times New Roman" w:eastAsia="SimSun" w:hAnsi="Times New Roman" w:cs="Times New Roman"/>
          <w:color w:val="000000"/>
          <w:lang w:eastAsia="zh-CN"/>
        </w:rPr>
        <w:t>(dalej: Projekt),</w:t>
      </w:r>
      <w:r w:rsidRPr="006F6B30">
        <w:rPr>
          <w:rFonts w:ascii="Times New Roman" w:eastAsia="SimSun" w:hAnsi="Times New Roman" w:cs="Times New Roman"/>
          <w:b/>
          <w:bCs/>
          <w:color w:val="000000"/>
          <w:lang w:eastAsia="zh-CN"/>
        </w:rPr>
        <w:t xml:space="preserve"> </w:t>
      </w:r>
      <w:r w:rsidRPr="006F6B30">
        <w:rPr>
          <w:rFonts w:ascii="Times New Roman" w:eastAsia="SimSun" w:hAnsi="Times New Roman" w:cs="Times New Roman"/>
          <w:color w:val="000000"/>
          <w:lang w:eastAsia="zh-CN"/>
        </w:rPr>
        <w:t xml:space="preserve">współfinansowanego przez Unię Europejską ze środków Europejskiego Funduszu Społecznego w ramach programu Fundusze Europejskie dla Rozwoju Społecznego.  </w:t>
      </w:r>
    </w:p>
    <w:p w14:paraId="606E0767" w14:textId="77777777" w:rsidR="000F0FEC" w:rsidRPr="00311609" w:rsidRDefault="000F0FEC" w:rsidP="006F6B30">
      <w:pPr>
        <w:pStyle w:val="Default"/>
        <w:spacing w:before="160" w:after="160" w:line="276" w:lineRule="auto"/>
        <w:jc w:val="both"/>
        <w:rPr>
          <w:rFonts w:ascii="Times New Roman" w:hAnsi="Times New Roman" w:cs="Times New Roman"/>
          <w:i/>
          <w:sz w:val="22"/>
          <w:szCs w:val="22"/>
        </w:rPr>
      </w:pPr>
    </w:p>
    <w:p w14:paraId="781EF2AD" w14:textId="77777777" w:rsidR="000F0FEC" w:rsidRPr="00C473F3" w:rsidRDefault="000F0FEC" w:rsidP="000F0FEC">
      <w:pPr>
        <w:pStyle w:val="Akapitzlist"/>
        <w:numPr>
          <w:ilvl w:val="0"/>
          <w:numId w:val="1"/>
        </w:numPr>
        <w:spacing w:before="160" w:line="276" w:lineRule="auto"/>
        <w:ind w:left="567" w:hanging="567"/>
        <w:jc w:val="both"/>
        <w:rPr>
          <w:rFonts w:ascii="Times New Roman" w:hAnsi="Times New Roman" w:cs="Times New Roman"/>
          <w:b/>
          <w:bCs/>
        </w:rPr>
      </w:pPr>
      <w:r w:rsidRPr="00C473F3">
        <w:rPr>
          <w:rFonts w:ascii="Times New Roman" w:hAnsi="Times New Roman" w:cs="Times New Roman"/>
          <w:b/>
          <w:bCs/>
        </w:rPr>
        <w:t xml:space="preserve">ZAMAWIAJĄCY </w:t>
      </w:r>
    </w:p>
    <w:p w14:paraId="073757B1" w14:textId="77777777" w:rsidR="006F6B30" w:rsidRPr="00F52FC0" w:rsidRDefault="006F6B30" w:rsidP="006F6B30">
      <w:pPr>
        <w:spacing w:before="160" w:after="160"/>
        <w:ind w:left="567"/>
        <w:jc w:val="both"/>
        <w:rPr>
          <w:rFonts w:ascii="Times New Roman" w:hAnsi="Times New Roman" w:cs="Times New Roman"/>
          <w:b/>
          <w:bCs/>
        </w:rPr>
      </w:pPr>
      <w:bookmarkStart w:id="3" w:name="_Hlk195736499"/>
      <w:r w:rsidRPr="00F52FC0">
        <w:rPr>
          <w:rFonts w:ascii="Times New Roman" w:hAnsi="Times New Roman" w:cs="Times New Roman"/>
          <w:b/>
        </w:rPr>
        <w:t xml:space="preserve">Uczelnia </w:t>
      </w:r>
      <w:proofErr w:type="spellStart"/>
      <w:r w:rsidRPr="00F52FC0">
        <w:rPr>
          <w:rFonts w:ascii="Times New Roman" w:hAnsi="Times New Roman" w:cs="Times New Roman"/>
          <w:b/>
        </w:rPr>
        <w:t>Społeczno</w:t>
      </w:r>
      <w:proofErr w:type="spellEnd"/>
      <w:r w:rsidRPr="00F52FC0">
        <w:rPr>
          <w:rFonts w:ascii="Times New Roman" w:hAnsi="Times New Roman" w:cs="Times New Roman"/>
          <w:b/>
        </w:rPr>
        <w:t xml:space="preserve"> - Medyczna</w:t>
      </w:r>
      <w:r w:rsidRPr="00F52FC0">
        <w:rPr>
          <w:rFonts w:ascii="Times New Roman" w:hAnsi="Times New Roman" w:cs="Times New Roman"/>
        </w:rPr>
        <w:t xml:space="preserve"> </w:t>
      </w:r>
      <w:r w:rsidRPr="00F52FC0">
        <w:rPr>
          <w:rFonts w:ascii="Times New Roman" w:hAnsi="Times New Roman" w:cs="Times New Roman"/>
          <w:b/>
          <w:bCs/>
        </w:rPr>
        <w:t>z siedzibą w Warszawie</w:t>
      </w:r>
      <w:r w:rsidRPr="00F52FC0">
        <w:rPr>
          <w:rFonts w:ascii="Times New Roman" w:hAnsi="Times New Roman" w:cs="Times New Roman"/>
        </w:rPr>
        <w:t>, adres: ul. Kaleńska 3, 04-367 Warszawa, REGON: 141938300, NIP: 113-277-57-21 wpisana do Ewidencji uczelni niepublicznych prowadzonej przez Ministra Nauki i Szkolnictwa Wyższego pod numerem 358.</w:t>
      </w:r>
    </w:p>
    <w:bookmarkEnd w:id="3"/>
    <w:p w14:paraId="73A7DE4D" w14:textId="77777777" w:rsidR="000F0FEC" w:rsidRPr="00C473F3" w:rsidRDefault="000F0FEC" w:rsidP="000F0FEC">
      <w:pPr>
        <w:spacing w:before="160" w:after="160"/>
        <w:jc w:val="both"/>
        <w:rPr>
          <w:rFonts w:ascii="Times New Roman" w:hAnsi="Times New Roman" w:cs="Times New Roman"/>
          <w:b/>
          <w:bCs/>
        </w:rPr>
      </w:pPr>
    </w:p>
    <w:p w14:paraId="0A082337" w14:textId="77777777" w:rsidR="000F0FEC" w:rsidRPr="00C473F3" w:rsidRDefault="000F0FEC" w:rsidP="000F0FEC">
      <w:pPr>
        <w:pStyle w:val="Akapitzlist"/>
        <w:numPr>
          <w:ilvl w:val="0"/>
          <w:numId w:val="1"/>
        </w:numPr>
        <w:spacing w:before="160" w:line="276" w:lineRule="auto"/>
        <w:ind w:left="567" w:hanging="567"/>
        <w:contextualSpacing w:val="0"/>
        <w:jc w:val="both"/>
        <w:rPr>
          <w:rFonts w:ascii="Times New Roman" w:hAnsi="Times New Roman" w:cs="Times New Roman"/>
          <w:b/>
          <w:bCs/>
        </w:rPr>
      </w:pPr>
      <w:r w:rsidRPr="00C473F3">
        <w:rPr>
          <w:rFonts w:ascii="Times New Roman" w:hAnsi="Times New Roman" w:cs="Times New Roman"/>
          <w:b/>
          <w:bCs/>
        </w:rPr>
        <w:t>OPIS PRZEDMIOTU ZAMÓWIENIA</w:t>
      </w:r>
    </w:p>
    <w:p w14:paraId="753BB68A" w14:textId="77777777" w:rsidR="000F0FEC" w:rsidRDefault="000F0FEC" w:rsidP="000F0FEC">
      <w:pPr>
        <w:spacing w:after="120"/>
        <w:ind w:firstLine="567"/>
        <w:rPr>
          <w:rFonts w:ascii="Times New Roman" w:hAnsi="Times New Roman" w:cs="Times New Roman"/>
        </w:rPr>
      </w:pPr>
      <w:r w:rsidRPr="00C473F3">
        <w:rPr>
          <w:rFonts w:ascii="Times New Roman" w:hAnsi="Times New Roman" w:cs="Times New Roman"/>
        </w:rPr>
        <w:t>1. Przedmiot zamówienia</w:t>
      </w:r>
    </w:p>
    <w:p w14:paraId="3D60B308" w14:textId="657E118B" w:rsidR="00D4443C" w:rsidRDefault="008879AE" w:rsidP="00D4443C">
      <w:pPr>
        <w:spacing w:after="120"/>
        <w:ind w:left="567"/>
        <w:jc w:val="both"/>
        <w:rPr>
          <w:rFonts w:ascii="Times New Roman" w:hAnsi="Times New Roman" w:cs="Times New Roman"/>
          <w:i/>
        </w:rPr>
      </w:pPr>
      <w:r w:rsidRPr="008879AE">
        <w:rPr>
          <w:rFonts w:ascii="Times New Roman" w:hAnsi="Times New Roman" w:cs="Times New Roman"/>
          <w:i/>
        </w:rPr>
        <w:t xml:space="preserve">Przedmiotem </w:t>
      </w:r>
      <w:bookmarkStart w:id="4" w:name="_Hlk195736743"/>
      <w:r w:rsidRPr="008879AE">
        <w:rPr>
          <w:rFonts w:ascii="Times New Roman" w:hAnsi="Times New Roman" w:cs="Times New Roman"/>
          <w:i/>
        </w:rPr>
        <w:t xml:space="preserve">zamówienia jest </w:t>
      </w:r>
      <w:r w:rsidR="00D4443C">
        <w:rPr>
          <w:rFonts w:ascii="Times New Roman" w:hAnsi="Times New Roman" w:cs="Times New Roman"/>
          <w:i/>
        </w:rPr>
        <w:t>usługa</w:t>
      </w:r>
      <w:r w:rsidR="00D4443C" w:rsidRPr="00D4443C">
        <w:t xml:space="preserve"> </w:t>
      </w:r>
      <w:r w:rsidR="00D4443C" w:rsidRPr="00D4443C">
        <w:rPr>
          <w:rFonts w:ascii="Times New Roman" w:hAnsi="Times New Roman" w:cs="Times New Roman"/>
          <w:i/>
        </w:rPr>
        <w:t xml:space="preserve">zaprojektowania, wykonania i wdrożenia nowoczesnej, responsywnej strony internetowej dla domeny https://usmbm.edu.pl/ dostosowanej do </w:t>
      </w:r>
      <w:proofErr w:type="spellStart"/>
      <w:r w:rsidR="00D4443C" w:rsidRPr="00D4443C">
        <w:rPr>
          <w:rFonts w:ascii="Times New Roman" w:hAnsi="Times New Roman" w:cs="Times New Roman"/>
          <w:i/>
        </w:rPr>
        <w:t>OzN</w:t>
      </w:r>
      <w:proofErr w:type="spellEnd"/>
      <w:r w:rsidR="00D4443C" w:rsidRPr="00D4443C">
        <w:rPr>
          <w:rFonts w:ascii="Times New Roman" w:hAnsi="Times New Roman" w:cs="Times New Roman"/>
          <w:i/>
        </w:rPr>
        <w:t xml:space="preserve"> </w:t>
      </w:r>
      <w:r w:rsidR="0024326A">
        <w:rPr>
          <w:rFonts w:ascii="Times New Roman" w:hAnsi="Times New Roman" w:cs="Times New Roman"/>
          <w:i/>
        </w:rPr>
        <w:t xml:space="preserve">i </w:t>
      </w:r>
      <w:r w:rsidR="00D4443C" w:rsidRPr="00D4443C">
        <w:rPr>
          <w:rFonts w:ascii="Times New Roman" w:hAnsi="Times New Roman" w:cs="Times New Roman"/>
          <w:i/>
        </w:rPr>
        <w:t xml:space="preserve"> </w:t>
      </w:r>
      <w:proofErr w:type="spellStart"/>
      <w:r w:rsidR="00D4443C" w:rsidRPr="00D4443C">
        <w:rPr>
          <w:rFonts w:ascii="Times New Roman" w:hAnsi="Times New Roman" w:cs="Times New Roman"/>
          <w:i/>
        </w:rPr>
        <w:t>OzSP</w:t>
      </w:r>
      <w:proofErr w:type="spellEnd"/>
      <w:r w:rsidR="00D4443C" w:rsidRPr="00D4443C">
        <w:rPr>
          <w:rFonts w:ascii="Times New Roman" w:hAnsi="Times New Roman" w:cs="Times New Roman"/>
          <w:i/>
        </w:rPr>
        <w:t xml:space="preserve"> Uczelni </w:t>
      </w:r>
      <w:proofErr w:type="spellStart"/>
      <w:r w:rsidR="00D4443C" w:rsidRPr="00D4443C">
        <w:rPr>
          <w:rFonts w:ascii="Times New Roman" w:hAnsi="Times New Roman" w:cs="Times New Roman"/>
          <w:i/>
        </w:rPr>
        <w:t>Społeczno</w:t>
      </w:r>
      <w:proofErr w:type="spellEnd"/>
      <w:r w:rsidR="00D4443C" w:rsidRPr="00D4443C">
        <w:rPr>
          <w:rFonts w:ascii="Times New Roman" w:hAnsi="Times New Roman" w:cs="Times New Roman"/>
          <w:i/>
        </w:rPr>
        <w:t xml:space="preserve"> - Medycznej w Warszawie realizowanej w ramach projektu pt.: „Uczelnia Społeczno-Medyczna bez barier II” nr FERS.03.01-IP.08-0122/24-00. </w:t>
      </w:r>
    </w:p>
    <w:p w14:paraId="7AB5DE5D" w14:textId="4D575AE8" w:rsidR="00D4443C" w:rsidRPr="00D4443C" w:rsidRDefault="00D4443C" w:rsidP="00D4443C">
      <w:pPr>
        <w:spacing w:after="120"/>
        <w:ind w:left="567"/>
        <w:jc w:val="both"/>
        <w:rPr>
          <w:rFonts w:ascii="Times New Roman" w:hAnsi="Times New Roman" w:cs="Times New Roman"/>
          <w:iCs/>
        </w:rPr>
      </w:pPr>
      <w:r w:rsidRPr="00D4443C">
        <w:rPr>
          <w:rFonts w:ascii="Times New Roman" w:hAnsi="Times New Roman" w:cs="Times New Roman"/>
          <w:iCs/>
        </w:rPr>
        <w:t xml:space="preserve">Nowy serwis powinien być zgodny z aktualnymi standardami technologicznymi oraz przepisami dotyczącymi dostępności cyfrowej, w szczególności wytycznymi WCAG 2.2 na poziomie AA. Realizacja </w:t>
      </w:r>
      <w:r>
        <w:rPr>
          <w:rFonts w:ascii="Times New Roman" w:hAnsi="Times New Roman" w:cs="Times New Roman"/>
          <w:iCs/>
        </w:rPr>
        <w:t xml:space="preserve">przedmiotu </w:t>
      </w:r>
      <w:r w:rsidRPr="00D4443C">
        <w:rPr>
          <w:rFonts w:ascii="Times New Roman" w:hAnsi="Times New Roman" w:cs="Times New Roman"/>
          <w:iCs/>
        </w:rPr>
        <w:t>zamówienia powinna uwzględniać podejście projektowe oparte na zasadzie „</w:t>
      </w:r>
      <w:proofErr w:type="spellStart"/>
      <w:r w:rsidRPr="00D4443C">
        <w:rPr>
          <w:rFonts w:ascii="Times New Roman" w:hAnsi="Times New Roman" w:cs="Times New Roman"/>
          <w:iCs/>
        </w:rPr>
        <w:t>accessibility</w:t>
      </w:r>
      <w:proofErr w:type="spellEnd"/>
      <w:r w:rsidRPr="00D4443C">
        <w:rPr>
          <w:rFonts w:ascii="Times New Roman" w:hAnsi="Times New Roman" w:cs="Times New Roman"/>
          <w:iCs/>
        </w:rPr>
        <w:t xml:space="preserve"> by design”, czyli uwzględnianie dostępności na etapie projektowania architektury serwisu, struktury informacji oraz interfejsu użytkownika.</w:t>
      </w:r>
    </w:p>
    <w:p w14:paraId="6B24180F" w14:textId="77777777" w:rsidR="00D4443C" w:rsidRDefault="00D4443C" w:rsidP="00D4443C">
      <w:pPr>
        <w:spacing w:after="120"/>
        <w:ind w:left="567"/>
        <w:jc w:val="both"/>
        <w:rPr>
          <w:rFonts w:ascii="Times New Roman" w:hAnsi="Times New Roman" w:cs="Times New Roman"/>
          <w:iCs/>
        </w:rPr>
      </w:pPr>
      <w:r w:rsidRPr="00D4443C">
        <w:rPr>
          <w:rFonts w:ascii="Times New Roman" w:hAnsi="Times New Roman" w:cs="Times New Roman"/>
          <w:iCs/>
        </w:rPr>
        <w:t>Celem zamówienia jest stworzenie nowoczesnej strony internetowej uczelni, zapewniającej wysoki poziom dostępności cyfrowej dla wszystkich użytkowników, w tym osób ze szczególnymi potrzebami.</w:t>
      </w:r>
      <w:r w:rsidRPr="00D4443C">
        <w:rPr>
          <w:rFonts w:ascii="Times New Roman" w:hAnsi="Times New Roman" w:cs="Times New Roman"/>
          <w:iCs/>
        </w:rPr>
        <w:t xml:space="preserve"> </w:t>
      </w:r>
    </w:p>
    <w:p w14:paraId="2B2F8CA6" w14:textId="77777777" w:rsidR="00D4443C" w:rsidRPr="00D4443C" w:rsidRDefault="00D4443C" w:rsidP="00D4443C">
      <w:pPr>
        <w:spacing w:after="120"/>
        <w:ind w:left="567"/>
        <w:jc w:val="both"/>
        <w:rPr>
          <w:rFonts w:ascii="Times New Roman" w:hAnsi="Times New Roman" w:cs="Times New Roman"/>
          <w:iCs/>
          <w:lang w:val="pl"/>
        </w:rPr>
      </w:pPr>
      <w:r w:rsidRPr="00D4443C">
        <w:rPr>
          <w:rFonts w:ascii="Times New Roman" w:hAnsi="Times New Roman" w:cs="Times New Roman"/>
          <w:iCs/>
          <w:lang w:val="pl"/>
        </w:rPr>
        <w:t>Projekt serwisu powinien uwzględniać potrzeby różnych grup użytkowników, w szczególności:</w:t>
      </w:r>
    </w:p>
    <w:p w14:paraId="5A33819D" w14:textId="3C514D3A" w:rsidR="00D4443C" w:rsidRPr="00D4443C" w:rsidRDefault="00D4443C" w:rsidP="00D4443C">
      <w:pPr>
        <w:numPr>
          <w:ilvl w:val="0"/>
          <w:numId w:val="31"/>
        </w:numPr>
        <w:spacing w:after="120"/>
        <w:jc w:val="both"/>
        <w:rPr>
          <w:rFonts w:ascii="Times New Roman" w:hAnsi="Times New Roman" w:cs="Times New Roman"/>
          <w:iCs/>
          <w:lang w:val="pl"/>
        </w:rPr>
      </w:pPr>
      <w:r>
        <w:rPr>
          <w:rFonts w:ascii="Times New Roman" w:hAnsi="Times New Roman" w:cs="Times New Roman"/>
          <w:iCs/>
          <w:lang w:val="pl"/>
        </w:rPr>
        <w:lastRenderedPageBreak/>
        <w:t xml:space="preserve">- </w:t>
      </w:r>
      <w:r w:rsidRPr="00D4443C">
        <w:rPr>
          <w:rFonts w:ascii="Times New Roman" w:hAnsi="Times New Roman" w:cs="Times New Roman"/>
          <w:iCs/>
          <w:lang w:val="pl"/>
        </w:rPr>
        <w:t>osób niewidomych i słabowidzących,</w:t>
      </w:r>
    </w:p>
    <w:p w14:paraId="05004A0E" w14:textId="7A8C0389" w:rsidR="00D4443C" w:rsidRPr="00D4443C" w:rsidRDefault="00D4443C" w:rsidP="00D4443C">
      <w:pPr>
        <w:numPr>
          <w:ilvl w:val="0"/>
          <w:numId w:val="31"/>
        </w:numPr>
        <w:spacing w:after="120"/>
        <w:jc w:val="both"/>
        <w:rPr>
          <w:rFonts w:ascii="Times New Roman" w:hAnsi="Times New Roman" w:cs="Times New Roman"/>
          <w:iCs/>
          <w:lang w:val="pl"/>
        </w:rPr>
      </w:pPr>
      <w:r>
        <w:rPr>
          <w:rFonts w:ascii="Times New Roman" w:hAnsi="Times New Roman" w:cs="Times New Roman"/>
          <w:iCs/>
          <w:lang w:val="pl"/>
        </w:rPr>
        <w:t xml:space="preserve">- </w:t>
      </w:r>
      <w:r w:rsidRPr="00D4443C">
        <w:rPr>
          <w:rFonts w:ascii="Times New Roman" w:hAnsi="Times New Roman" w:cs="Times New Roman"/>
          <w:iCs/>
          <w:lang w:val="pl"/>
        </w:rPr>
        <w:t>osób z ograniczeniami ruchowymi,</w:t>
      </w:r>
    </w:p>
    <w:p w14:paraId="7725A6FE" w14:textId="42E30FF7" w:rsidR="00D4443C" w:rsidRPr="00D4443C" w:rsidRDefault="00D4443C" w:rsidP="00D4443C">
      <w:pPr>
        <w:numPr>
          <w:ilvl w:val="0"/>
          <w:numId w:val="31"/>
        </w:numPr>
        <w:spacing w:after="120"/>
        <w:jc w:val="both"/>
        <w:rPr>
          <w:rFonts w:ascii="Times New Roman" w:hAnsi="Times New Roman" w:cs="Times New Roman"/>
          <w:iCs/>
          <w:lang w:val="pl"/>
        </w:rPr>
      </w:pPr>
      <w:r>
        <w:rPr>
          <w:rFonts w:ascii="Times New Roman" w:hAnsi="Times New Roman" w:cs="Times New Roman"/>
          <w:iCs/>
          <w:lang w:val="pl"/>
        </w:rPr>
        <w:t xml:space="preserve">- </w:t>
      </w:r>
      <w:r w:rsidRPr="00D4443C">
        <w:rPr>
          <w:rFonts w:ascii="Times New Roman" w:hAnsi="Times New Roman" w:cs="Times New Roman"/>
          <w:iCs/>
          <w:lang w:val="pl"/>
        </w:rPr>
        <w:t>osób korzystających z technologii asystujących,</w:t>
      </w:r>
    </w:p>
    <w:p w14:paraId="7A84490B" w14:textId="38317C30" w:rsidR="00D4443C" w:rsidRPr="00D4443C" w:rsidRDefault="00D4443C" w:rsidP="00D4443C">
      <w:pPr>
        <w:numPr>
          <w:ilvl w:val="0"/>
          <w:numId w:val="31"/>
        </w:numPr>
        <w:spacing w:after="120"/>
        <w:jc w:val="both"/>
        <w:rPr>
          <w:rFonts w:ascii="Times New Roman" w:hAnsi="Times New Roman" w:cs="Times New Roman"/>
          <w:iCs/>
          <w:lang w:val="pl"/>
        </w:rPr>
      </w:pPr>
      <w:r>
        <w:rPr>
          <w:rFonts w:ascii="Times New Roman" w:hAnsi="Times New Roman" w:cs="Times New Roman"/>
          <w:iCs/>
          <w:lang w:val="pl"/>
        </w:rPr>
        <w:t xml:space="preserve">- </w:t>
      </w:r>
      <w:r w:rsidRPr="00D4443C">
        <w:rPr>
          <w:rFonts w:ascii="Times New Roman" w:hAnsi="Times New Roman" w:cs="Times New Roman"/>
          <w:iCs/>
          <w:lang w:val="pl"/>
        </w:rPr>
        <w:t xml:space="preserve">osób z trudnościami poznawczymi lub </w:t>
      </w:r>
      <w:proofErr w:type="spellStart"/>
      <w:r w:rsidRPr="00D4443C">
        <w:rPr>
          <w:rFonts w:ascii="Times New Roman" w:hAnsi="Times New Roman" w:cs="Times New Roman"/>
          <w:iCs/>
          <w:lang w:val="pl"/>
        </w:rPr>
        <w:t>neuroróżnorodnością</w:t>
      </w:r>
      <w:proofErr w:type="spellEnd"/>
      <w:r w:rsidRPr="00D4443C">
        <w:rPr>
          <w:rFonts w:ascii="Times New Roman" w:hAnsi="Times New Roman" w:cs="Times New Roman"/>
          <w:iCs/>
          <w:lang w:val="pl"/>
        </w:rPr>
        <w:t>,</w:t>
      </w:r>
    </w:p>
    <w:p w14:paraId="3FF3250E" w14:textId="17452682" w:rsidR="00D4443C" w:rsidRPr="00D4443C" w:rsidRDefault="00D4443C" w:rsidP="00D4443C">
      <w:pPr>
        <w:numPr>
          <w:ilvl w:val="0"/>
          <w:numId w:val="31"/>
        </w:numPr>
        <w:spacing w:after="120"/>
        <w:jc w:val="both"/>
        <w:rPr>
          <w:rFonts w:ascii="Times New Roman" w:hAnsi="Times New Roman" w:cs="Times New Roman"/>
          <w:iCs/>
          <w:lang w:val="pl"/>
        </w:rPr>
      </w:pPr>
      <w:r>
        <w:rPr>
          <w:rFonts w:ascii="Times New Roman" w:hAnsi="Times New Roman" w:cs="Times New Roman"/>
          <w:iCs/>
          <w:lang w:val="pl"/>
        </w:rPr>
        <w:t xml:space="preserve">- </w:t>
      </w:r>
      <w:r w:rsidRPr="00D4443C">
        <w:rPr>
          <w:rFonts w:ascii="Times New Roman" w:hAnsi="Times New Roman" w:cs="Times New Roman"/>
          <w:iCs/>
          <w:lang w:val="pl"/>
        </w:rPr>
        <w:t>użytkowników o zróżnicowanej kompetencji językowej.</w:t>
      </w:r>
    </w:p>
    <w:p w14:paraId="161D9091" w14:textId="445CB66E" w:rsidR="00566646" w:rsidRPr="00566646" w:rsidRDefault="00D4443C" w:rsidP="00566646">
      <w:pPr>
        <w:spacing w:after="120"/>
        <w:ind w:left="567"/>
        <w:jc w:val="both"/>
        <w:rPr>
          <w:rFonts w:ascii="Times New Roman" w:hAnsi="Times New Roman" w:cs="Times New Roman"/>
          <w:iCs/>
          <w:lang w:val="pl"/>
        </w:rPr>
      </w:pPr>
      <w:r w:rsidRPr="00D4443C">
        <w:rPr>
          <w:rFonts w:ascii="Times New Roman" w:hAnsi="Times New Roman" w:cs="Times New Roman"/>
          <w:iCs/>
          <w:lang w:val="pl"/>
        </w:rPr>
        <w:t>Strona powinna zapewniać czytelny dostęp do informacji, intuicyjną nawigację oraz przejrzystą strukturę treści wspierającą realizację kluczowych procesów użytkownika, takich jak zapoznanie się z ofertą edukacyjną, dostęp do dokumentów czy proces rekrutacyjny.</w:t>
      </w:r>
      <w:bookmarkEnd w:id="4"/>
    </w:p>
    <w:p w14:paraId="180E0083" w14:textId="77777777" w:rsidR="000F0FEC" w:rsidRPr="00C473F3" w:rsidRDefault="000F0FEC" w:rsidP="000F0FEC">
      <w:pPr>
        <w:pStyle w:val="Akapitzlist"/>
        <w:spacing w:line="276" w:lineRule="auto"/>
        <w:rPr>
          <w:rFonts w:ascii="Times New Roman" w:hAnsi="Times New Roman" w:cs="Times New Roman"/>
        </w:rPr>
      </w:pPr>
    </w:p>
    <w:p w14:paraId="12CAAE2F" w14:textId="66974BF7" w:rsidR="00566646" w:rsidRPr="00566646" w:rsidRDefault="000F0FEC" w:rsidP="00566646">
      <w:pPr>
        <w:pStyle w:val="Akapitzlist"/>
        <w:numPr>
          <w:ilvl w:val="0"/>
          <w:numId w:val="30"/>
        </w:numPr>
        <w:spacing w:before="120" w:line="276" w:lineRule="auto"/>
        <w:jc w:val="both"/>
        <w:rPr>
          <w:rFonts w:ascii="Times New Roman" w:hAnsi="Times New Roman" w:cs="Times New Roman"/>
          <w:b/>
        </w:rPr>
      </w:pPr>
      <w:r w:rsidRPr="00C473F3">
        <w:rPr>
          <w:rFonts w:ascii="Times New Roman" w:hAnsi="Times New Roman" w:cs="Times New Roman"/>
        </w:rPr>
        <w:t>Opis przedmiotu zamówienia według Wspólnego Słownika Zamówień (CPV):</w:t>
      </w:r>
    </w:p>
    <w:p w14:paraId="177EBB7B" w14:textId="77777777" w:rsidR="00566646" w:rsidRPr="00566646" w:rsidRDefault="00566646" w:rsidP="00566646">
      <w:pPr>
        <w:pStyle w:val="Akapitzlist"/>
        <w:spacing w:before="120" w:line="276" w:lineRule="auto"/>
        <w:jc w:val="both"/>
        <w:rPr>
          <w:rFonts w:ascii="Times New Roman" w:hAnsi="Times New Roman" w:cs="Times New Roman"/>
          <w:b/>
        </w:rPr>
      </w:pPr>
    </w:p>
    <w:p w14:paraId="183F72B0" w14:textId="1CC988F4" w:rsidR="00566646" w:rsidRPr="00566646" w:rsidRDefault="00566646" w:rsidP="00566646">
      <w:pPr>
        <w:pStyle w:val="Akapitzlist"/>
        <w:spacing w:before="160" w:line="360" w:lineRule="auto"/>
        <w:ind w:left="2838" w:hanging="1704"/>
        <w:rPr>
          <w:rFonts w:ascii="Times New Roman" w:hAnsi="Times New Roman" w:cs="Times New Roman"/>
        </w:rPr>
      </w:pPr>
      <w:r w:rsidRPr="00566646">
        <w:rPr>
          <w:rFonts w:ascii="Times New Roman" w:hAnsi="Times New Roman" w:cs="Times New Roman"/>
        </w:rPr>
        <w:t>72413000-8 Usługi w zakresie projektowania stron WWW</w:t>
      </w:r>
    </w:p>
    <w:p w14:paraId="586D1558" w14:textId="77777777" w:rsidR="00566646" w:rsidRDefault="00566646" w:rsidP="00566646">
      <w:pPr>
        <w:pStyle w:val="Akapitzlist"/>
        <w:spacing w:before="160" w:line="360" w:lineRule="auto"/>
        <w:ind w:left="2838" w:hanging="1704"/>
        <w:rPr>
          <w:rFonts w:ascii="Times New Roman" w:hAnsi="Times New Roman" w:cs="Times New Roman"/>
        </w:rPr>
      </w:pPr>
      <w:r w:rsidRPr="00566646">
        <w:rPr>
          <w:rFonts w:ascii="Times New Roman" w:hAnsi="Times New Roman" w:cs="Times New Roman"/>
        </w:rPr>
        <w:t>79822500-7 Usługi projektów graficznych</w:t>
      </w:r>
    </w:p>
    <w:p w14:paraId="283C6178" w14:textId="17ACE519" w:rsidR="000F0FEC" w:rsidRPr="00566646" w:rsidRDefault="00566646" w:rsidP="00566646">
      <w:pPr>
        <w:pStyle w:val="Akapitzlist"/>
        <w:spacing w:before="160" w:line="360" w:lineRule="auto"/>
        <w:ind w:left="2838" w:hanging="1704"/>
        <w:rPr>
          <w:rFonts w:ascii="Times New Roman" w:hAnsi="Times New Roman" w:cs="Times New Roman"/>
        </w:rPr>
      </w:pPr>
      <w:r w:rsidRPr="00566646">
        <w:rPr>
          <w:rFonts w:ascii="Times New Roman" w:hAnsi="Times New Roman" w:cs="Times New Roman"/>
        </w:rPr>
        <w:t>72316000-3 Usługi analizy danych</w:t>
      </w:r>
      <w:r w:rsidR="000F0FEC" w:rsidRPr="00566646">
        <w:rPr>
          <w:rFonts w:ascii="Times New Roman" w:hAnsi="Times New Roman" w:cs="Times New Roman"/>
          <w:bCs/>
        </w:rPr>
        <w:br/>
      </w:r>
    </w:p>
    <w:p w14:paraId="252F5C25" w14:textId="7FE04B51" w:rsidR="00CD2668" w:rsidRPr="00CD2668" w:rsidRDefault="000F0FEC" w:rsidP="00CD2668">
      <w:pPr>
        <w:pStyle w:val="Akapitzlist"/>
        <w:numPr>
          <w:ilvl w:val="0"/>
          <w:numId w:val="30"/>
        </w:numPr>
        <w:spacing w:before="160"/>
        <w:jc w:val="both"/>
        <w:rPr>
          <w:rFonts w:ascii="Times New Roman" w:hAnsi="Times New Roman" w:cs="Times New Roman"/>
        </w:rPr>
      </w:pPr>
      <w:r w:rsidRPr="00CD2668">
        <w:rPr>
          <w:rFonts w:ascii="Times New Roman" w:hAnsi="Times New Roman" w:cs="Times New Roman"/>
        </w:rPr>
        <w:t xml:space="preserve">Wymagania gwarancyjne: minimalny okres gwarancji na całość przedmiotu zamówienia wynosi </w:t>
      </w:r>
      <w:r w:rsidRPr="00CD2668">
        <w:rPr>
          <w:rFonts w:ascii="Times New Roman" w:hAnsi="Times New Roman" w:cs="Times New Roman"/>
          <w:b/>
        </w:rPr>
        <w:t>24 miesiące</w:t>
      </w:r>
      <w:r w:rsidRPr="00CD2668">
        <w:rPr>
          <w:rFonts w:ascii="Times New Roman" w:hAnsi="Times New Roman" w:cs="Times New Roman"/>
          <w:bCs/>
        </w:rPr>
        <w:t>.</w:t>
      </w:r>
    </w:p>
    <w:p w14:paraId="20E73857" w14:textId="77777777" w:rsidR="00CD2668" w:rsidRPr="00CD2668" w:rsidRDefault="00CD2668" w:rsidP="00CD2668">
      <w:pPr>
        <w:pStyle w:val="Akapitzlist"/>
        <w:spacing w:before="160"/>
        <w:jc w:val="both"/>
        <w:rPr>
          <w:rFonts w:ascii="Times New Roman" w:hAnsi="Times New Roman" w:cs="Times New Roman"/>
        </w:rPr>
      </w:pPr>
    </w:p>
    <w:p w14:paraId="599E6B63" w14:textId="4E43C7F4" w:rsidR="00CD2668" w:rsidRPr="00CD2668" w:rsidRDefault="000F0FEC" w:rsidP="00CD2668">
      <w:pPr>
        <w:pStyle w:val="Akapitzlist"/>
        <w:numPr>
          <w:ilvl w:val="0"/>
          <w:numId w:val="30"/>
        </w:numPr>
        <w:spacing w:before="160"/>
        <w:rPr>
          <w:rFonts w:ascii="Times New Roman" w:hAnsi="Times New Roman" w:cs="Times New Roman"/>
        </w:rPr>
      </w:pPr>
      <w:r w:rsidRPr="00CD2668">
        <w:rPr>
          <w:rFonts w:ascii="Times New Roman" w:hAnsi="Times New Roman" w:cs="Times New Roman"/>
        </w:rPr>
        <w:t xml:space="preserve">Okres gwarancji i rękojmi liczony jest od dnia podpisania protokołu odbioru końcowego nie zawierającego wad. </w:t>
      </w:r>
      <w:r w:rsidR="00CD2668">
        <w:rPr>
          <w:rFonts w:ascii="Times New Roman" w:hAnsi="Times New Roman" w:cs="Times New Roman"/>
        </w:rPr>
        <w:br/>
      </w:r>
    </w:p>
    <w:p w14:paraId="31B54E02" w14:textId="3D1F1CE6" w:rsidR="000F0FEC" w:rsidRPr="00CD2668" w:rsidRDefault="000F0FEC" w:rsidP="00CD2668">
      <w:pPr>
        <w:pStyle w:val="Akapitzlist"/>
        <w:numPr>
          <w:ilvl w:val="0"/>
          <w:numId w:val="30"/>
        </w:numPr>
        <w:spacing w:before="160"/>
        <w:jc w:val="both"/>
        <w:rPr>
          <w:rFonts w:ascii="Times New Roman" w:hAnsi="Times New Roman" w:cs="Times New Roman"/>
        </w:rPr>
      </w:pPr>
      <w:r w:rsidRPr="00CD2668">
        <w:rPr>
          <w:rFonts w:ascii="Times New Roman" w:hAnsi="Times New Roman" w:cs="Times New Roman"/>
        </w:rPr>
        <w:t>Wszelkie koszty gwarancji, materiałów niezbędnych do prawidłowego wykonania przedmiotu zamówienia, a także materiałów eksploatacyjnych muszą być objęte ceną oferty.</w:t>
      </w:r>
    </w:p>
    <w:p w14:paraId="137E63FE" w14:textId="77777777" w:rsidR="000F0FEC" w:rsidRPr="00C473F3" w:rsidRDefault="000F0FEC" w:rsidP="000F0FEC">
      <w:pPr>
        <w:autoSpaceDE w:val="0"/>
        <w:autoSpaceDN w:val="0"/>
        <w:adjustRightInd w:val="0"/>
        <w:rPr>
          <w:rFonts w:ascii="Times New Roman" w:hAnsi="Times New Roman" w:cs="Times New Roman"/>
        </w:rPr>
      </w:pPr>
    </w:p>
    <w:p w14:paraId="72CEC2C4" w14:textId="77777777" w:rsidR="000F0FEC" w:rsidRPr="00C473F3" w:rsidRDefault="000F0FEC" w:rsidP="000F0FEC">
      <w:pPr>
        <w:pStyle w:val="Akapitzlist"/>
        <w:numPr>
          <w:ilvl w:val="0"/>
          <w:numId w:val="26"/>
        </w:numPr>
        <w:spacing w:before="160" w:line="276" w:lineRule="auto"/>
        <w:jc w:val="both"/>
        <w:rPr>
          <w:rFonts w:ascii="Times New Roman" w:hAnsi="Times New Roman" w:cs="Times New Roman"/>
          <w:b/>
          <w:bCs/>
        </w:rPr>
      </w:pPr>
      <w:r w:rsidRPr="00C473F3">
        <w:rPr>
          <w:rFonts w:ascii="Times New Roman" w:hAnsi="Times New Roman" w:cs="Times New Roman"/>
          <w:b/>
          <w:bCs/>
        </w:rPr>
        <w:t>TERMIN REALIZACJI ZAMÓWIENIA</w:t>
      </w:r>
    </w:p>
    <w:p w14:paraId="0112BB97" w14:textId="35165C24" w:rsidR="000F0FEC" w:rsidRPr="00C473F3" w:rsidRDefault="000F0FEC" w:rsidP="000F0FEC">
      <w:pPr>
        <w:spacing w:before="160"/>
        <w:ind w:left="862"/>
        <w:jc w:val="both"/>
        <w:rPr>
          <w:rFonts w:ascii="Times New Roman" w:hAnsi="Times New Roman" w:cs="Times New Roman"/>
        </w:rPr>
      </w:pPr>
      <w:r w:rsidRPr="00C473F3">
        <w:rPr>
          <w:rFonts w:ascii="Times New Roman" w:hAnsi="Times New Roman" w:cs="Times New Roman"/>
        </w:rPr>
        <w:br/>
        <w:t xml:space="preserve">Termin realizacji przedmiotu zamówienia wynosi </w:t>
      </w:r>
      <w:r w:rsidR="00566646">
        <w:rPr>
          <w:rFonts w:ascii="Times New Roman" w:hAnsi="Times New Roman" w:cs="Times New Roman"/>
        </w:rPr>
        <w:t>21</w:t>
      </w:r>
      <w:r w:rsidR="00BB29C1" w:rsidRPr="00BB29C1">
        <w:rPr>
          <w:rFonts w:ascii="Times New Roman" w:hAnsi="Times New Roman" w:cs="Times New Roman"/>
        </w:rPr>
        <w:t xml:space="preserve"> dni </w:t>
      </w:r>
      <w:r w:rsidRPr="00C473F3">
        <w:rPr>
          <w:rFonts w:ascii="Times New Roman" w:hAnsi="Times New Roman" w:cs="Times New Roman"/>
        </w:rPr>
        <w:t>od dnia podpisania umowy.</w:t>
      </w:r>
    </w:p>
    <w:p w14:paraId="46B33000" w14:textId="77777777" w:rsidR="000F0FEC" w:rsidRPr="00C473F3" w:rsidRDefault="000F0FEC" w:rsidP="000F0FEC">
      <w:pPr>
        <w:pStyle w:val="Standard"/>
        <w:spacing w:line="276" w:lineRule="auto"/>
        <w:jc w:val="both"/>
        <w:rPr>
          <w:rFonts w:ascii="Times New Roman" w:hAnsi="Times New Roman"/>
          <w:szCs w:val="20"/>
        </w:rPr>
      </w:pPr>
    </w:p>
    <w:p w14:paraId="634546EB" w14:textId="77777777" w:rsidR="000F0FEC" w:rsidRPr="00C473F3" w:rsidRDefault="000F0FEC" w:rsidP="000F0FEC">
      <w:pPr>
        <w:pStyle w:val="Standard"/>
        <w:spacing w:line="276" w:lineRule="auto"/>
        <w:ind w:left="567" w:hanging="567"/>
        <w:jc w:val="both"/>
        <w:rPr>
          <w:rFonts w:ascii="Times New Roman" w:hAnsi="Times New Roman"/>
          <w:b/>
          <w:szCs w:val="20"/>
        </w:rPr>
      </w:pPr>
      <w:r w:rsidRPr="00C473F3">
        <w:rPr>
          <w:rFonts w:ascii="Times New Roman" w:hAnsi="Times New Roman"/>
          <w:b/>
          <w:szCs w:val="20"/>
        </w:rPr>
        <w:t xml:space="preserve">III. </w:t>
      </w:r>
      <w:r w:rsidRPr="00C473F3">
        <w:rPr>
          <w:rFonts w:ascii="Times New Roman" w:hAnsi="Times New Roman"/>
          <w:b/>
          <w:szCs w:val="20"/>
        </w:rPr>
        <w:tab/>
        <w:t>WARUNKI UDZIAŁU W POSTĘPOWANIU</w:t>
      </w:r>
    </w:p>
    <w:p w14:paraId="73BE7F48" w14:textId="77777777" w:rsidR="000F0FEC" w:rsidRPr="00C473F3" w:rsidRDefault="000F0FEC" w:rsidP="000F0FEC">
      <w:pPr>
        <w:pStyle w:val="Akapitzlist"/>
        <w:spacing w:before="160" w:line="276" w:lineRule="auto"/>
        <w:ind w:left="0"/>
        <w:contextualSpacing w:val="0"/>
        <w:jc w:val="both"/>
        <w:rPr>
          <w:rFonts w:ascii="Times New Roman" w:hAnsi="Times New Roman" w:cs="Times New Roman"/>
          <w:b/>
          <w:bCs/>
        </w:rPr>
      </w:pPr>
      <w:r w:rsidRPr="00C473F3">
        <w:rPr>
          <w:rFonts w:ascii="Times New Roman" w:hAnsi="Times New Roman" w:cs="Times New Roman"/>
          <w:b/>
          <w:bCs/>
        </w:rPr>
        <w:t>Warunki udziału w postępowaniu oraz opis sposobu dokonywania oceny ich spełnienia</w:t>
      </w:r>
    </w:p>
    <w:p w14:paraId="6E25EC28"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 xml:space="preserve">Zamawiający dopuszcza złożenie oferty przez jednego lub kilku Wykonawców, którzy stworzą konsorcjum na potrzeby złożenia oferty lub też jednego Wykonawcę składającego ofertę wspólnie z jednym lub kilkoma podwykonawcami. </w:t>
      </w:r>
    </w:p>
    <w:p w14:paraId="3FE1B63D"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 xml:space="preserve">Warunkiem uznania dopuszczalności oferty konsorcjum jest przedstawienie pisemnej umowy pomiędzy Wykonawcami uczestniczącymi w ramach konsorcjum, zgodnie z którą Wykonawcy będą solidarnie odpowiadać wobec Zamawiającego za złożoną ofertę i za realizację przedmiotu umowy i żaden z Wykonawców nie podejmie działań, które miałyby ograniczyć zakres tej odpowiedzialności. </w:t>
      </w:r>
    </w:p>
    <w:p w14:paraId="511917CD"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lastRenderedPageBreak/>
        <w:t xml:space="preserve">Warunkiem uznania dopuszczalności oferty Wykonawcy wraz z jednym lub kilkoma   </w:t>
      </w:r>
      <w:r w:rsidRPr="00C473F3">
        <w:rPr>
          <w:rFonts w:ascii="Times New Roman" w:hAnsi="Times New Roman" w:cs="Times New Roman"/>
        </w:rPr>
        <w:br/>
        <w:t>podwykonawcami jest przedstawienie pisemnego oświadczenia Wykonawcy przedstawiającego zakres prac podwykonawców oraz ich nazwę, zgodnie z którym podwykonawcy będą solidarnie odpowiadać wobec Zamawiającego za złożoną ofertę i za realizację przedmiotu umowy i żaden z podwykonawców nie podejmie działań, które miałyby ograniczyć zakres tej odpowiedzialności umowy pomiędzy Wykonawcą a podwykonawcą. Na etapie podpisania umowy Beneficjenta z Wykonawcą, Wykonawca zobowiązany jest do przedstawienia umowy/ów współpracy z podwykonawcami określającej zakres prac podwykonawców oraz ich nazwę, zgodnie z którą podwykonawcy będą solidarnie odpowiadać wobec Zamawiającego za złożoną ofertę i za realizację przedmiotu umowy i żaden z podwykonawców nie podejmie działań, które miałyby ograniczyć zakres tej odpowiedzialności.</w:t>
      </w:r>
    </w:p>
    <w:p w14:paraId="4AB304EA"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W dalszej części zapytania pod pojęciem Wykonawcy rozumie się także Wykonawców tworzących konsorcjum lub też Wykonawcę składającego ofertę wraz z jednym lub kilkoma podwykonawcami.</w:t>
      </w:r>
    </w:p>
    <w:p w14:paraId="50D05EFF"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W przypadku Wykonawców wspólnie ubiegających się o udzielenie zamówienia (konsorcjum) lub też Wykonawcy ubiegającego się o udzielenie zamówienia z jednym lub kilkoma podwykonawcami, warunki opisane poniżej winien spełnić co najmniej jeden z Wykonawców lub Wykonawcy wspólnie lub Wykonawca wraz z jednym lub kilkoma podwykonawcami.</w:t>
      </w:r>
    </w:p>
    <w:p w14:paraId="64D93C3E" w14:textId="77777777" w:rsidR="000F0FEC" w:rsidRPr="00C473F3" w:rsidRDefault="000F0FEC" w:rsidP="00CD2668">
      <w:pPr>
        <w:pStyle w:val="Akapitzlist"/>
        <w:numPr>
          <w:ilvl w:val="1"/>
          <w:numId w:val="30"/>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O udzielenie zamówienia mogą ubiegać się Wykonawcy, którzy nie podlegają wykluczeniu i spełniają warunki udziału w postępowaniu w zakresie:</w:t>
      </w:r>
    </w:p>
    <w:p w14:paraId="6D491512" w14:textId="77777777" w:rsidR="004C4D3A" w:rsidRPr="004C4D3A" w:rsidRDefault="004C4D3A" w:rsidP="004C4D3A">
      <w:pPr>
        <w:ind w:firstLine="567"/>
        <w:jc w:val="both"/>
        <w:rPr>
          <w:rFonts w:ascii="Times New Roman" w:hAnsi="Times New Roman" w:cs="Times New Roman"/>
          <w:b/>
          <w:bCs/>
          <w:u w:val="single"/>
        </w:rPr>
      </w:pPr>
      <w:r w:rsidRPr="004C4D3A">
        <w:rPr>
          <w:rFonts w:ascii="Times New Roman" w:hAnsi="Times New Roman" w:cs="Times New Roman"/>
          <w:b/>
          <w:bCs/>
          <w:u w:val="single"/>
        </w:rPr>
        <w:t>Wiedza i doświadczenie</w:t>
      </w:r>
    </w:p>
    <w:p w14:paraId="27BA3F83" w14:textId="77777777" w:rsidR="004C4D3A" w:rsidRPr="00FB0E1C" w:rsidRDefault="004C4D3A" w:rsidP="004C4D3A">
      <w:pPr>
        <w:ind w:firstLine="1134"/>
        <w:jc w:val="both"/>
        <w:rPr>
          <w:rFonts w:ascii="Times New Roman" w:hAnsi="Times New Roman" w:cs="Times New Roman"/>
        </w:rPr>
      </w:pPr>
      <w:r w:rsidRPr="00FB0E1C">
        <w:rPr>
          <w:rFonts w:ascii="Times New Roman" w:hAnsi="Times New Roman" w:cs="Times New Roman"/>
        </w:rPr>
        <w:t>Doświadczenie:</w:t>
      </w:r>
    </w:p>
    <w:p w14:paraId="6D5AA5D4" w14:textId="0281FDB9" w:rsidR="000F0FEC" w:rsidRPr="004C4D3A" w:rsidRDefault="004C4D3A" w:rsidP="004C4D3A">
      <w:pPr>
        <w:pStyle w:val="Akapitzlist"/>
        <w:ind w:left="1134"/>
        <w:contextualSpacing w:val="0"/>
        <w:jc w:val="both"/>
        <w:rPr>
          <w:rFonts w:ascii="Times New Roman" w:hAnsi="Times New Roman" w:cs="Times New Roman"/>
        </w:rPr>
      </w:pPr>
      <w:bookmarkStart w:id="5" w:name="_Hlk54201967"/>
      <w:r w:rsidRPr="00FB0E1C">
        <w:rPr>
          <w:rFonts w:ascii="Times New Roman" w:hAnsi="Times New Roman" w:cs="Times New Roman"/>
        </w:rPr>
        <w:t xml:space="preserve">Wykonawca spełni warunek, jeśli wykaże, że w okresie ostatnich 3 lat przed upływem terminu składania ofert, a jeżeli okres prowadzenia działalności jest krótszy – w tym okresie, wykonał w sposób należyty, </w:t>
      </w:r>
      <w:bookmarkEnd w:id="5"/>
      <w:r>
        <w:rPr>
          <w:rFonts w:ascii="Times New Roman" w:hAnsi="Times New Roman" w:cs="Times New Roman"/>
        </w:rPr>
        <w:t>posiada doświadczenie w b</w:t>
      </w:r>
      <w:r w:rsidRPr="004C4D3A">
        <w:rPr>
          <w:rFonts w:ascii="Times New Roman" w:hAnsi="Times New Roman" w:cs="Times New Roman"/>
        </w:rPr>
        <w:t>udowaniu narzędzi webowych z wykorzystaniem sztucznej inteligencji</w:t>
      </w:r>
      <w:r w:rsidRPr="004C4D3A">
        <w:rPr>
          <w:rFonts w:ascii="Times New Roman" w:hAnsi="Times New Roman" w:cs="Times New Roman"/>
        </w:rPr>
        <w:t xml:space="preserve"> </w:t>
      </w:r>
      <w:r>
        <w:rPr>
          <w:rFonts w:ascii="Times New Roman" w:hAnsi="Times New Roman" w:cs="Times New Roman"/>
        </w:rPr>
        <w:t>i</w:t>
      </w:r>
      <w:r w:rsidRPr="004C4D3A">
        <w:rPr>
          <w:rFonts w:ascii="Times New Roman" w:hAnsi="Times New Roman" w:cs="Times New Roman"/>
        </w:rPr>
        <w:t xml:space="preserve"> wykonał produkty cyfrowe posiadające tożsame funkcjonalności</w:t>
      </w:r>
      <w:r w:rsidR="0024326A">
        <w:rPr>
          <w:rFonts w:ascii="Times New Roman" w:hAnsi="Times New Roman" w:cs="Times New Roman"/>
        </w:rPr>
        <w:t xml:space="preserve"> </w:t>
      </w:r>
      <w:r>
        <w:rPr>
          <w:rFonts w:ascii="Times New Roman" w:hAnsi="Times New Roman" w:cs="Times New Roman"/>
        </w:rPr>
        <w:t xml:space="preserve">z przedmiotem zamówienia, </w:t>
      </w:r>
      <w:r w:rsidRPr="00FB0E1C">
        <w:rPr>
          <w:rFonts w:ascii="Times New Roman" w:hAnsi="Times New Roman" w:cs="Times New Roman"/>
        </w:rPr>
        <w:t>co potwierdzi przedstawiając wykaz tychże prac, wraz z podaniem nazwy i adresu odbiorcy (podmiotu, na rzecz którego dostawy i montaż zostały wykonane), miejsca dostawy oraz wykonania prac montażowych, zakresu wykonanych prac, terminu wykonanych prac, wartości brutto wykonanych prac oraz załączając dowody określające czy dostawa oraz prace montażowe zostały wykonane należycie, przy czym dowodami, o których mowa są referencje bądź inne dokumenty wystawione przez podmiot, na rzecz którego dostawa i prace były wykonywane, a jeżeli z uzasadnionej przyczyny o obiektywnym charakterze Wykonawca nie jest w stanie uzyskać tych dokumentów – inne dokumenty.</w:t>
      </w:r>
    </w:p>
    <w:p w14:paraId="009C5631" w14:textId="4EE59FA0" w:rsidR="000F0FEC" w:rsidRPr="004C4D3A" w:rsidRDefault="000F0FEC" w:rsidP="004C4D3A">
      <w:pPr>
        <w:pStyle w:val="Standard"/>
        <w:spacing w:line="276" w:lineRule="auto"/>
        <w:ind w:firstLine="709"/>
        <w:jc w:val="both"/>
        <w:rPr>
          <w:rFonts w:ascii="Times New Roman" w:hAnsi="Times New Roman"/>
          <w:b/>
          <w:bCs/>
          <w:u w:val="single"/>
        </w:rPr>
      </w:pPr>
      <w:r w:rsidRPr="00C473F3">
        <w:rPr>
          <w:rFonts w:ascii="Times New Roman" w:hAnsi="Times New Roman"/>
          <w:b/>
          <w:bCs/>
          <w:u w:val="single"/>
        </w:rPr>
        <w:t>Sytuacja organizacyjna i finansowa</w:t>
      </w:r>
    </w:p>
    <w:p w14:paraId="08A34010" w14:textId="77777777" w:rsidR="000F0FEC" w:rsidRPr="00C473F3" w:rsidRDefault="000F0FEC" w:rsidP="000F0FEC">
      <w:pPr>
        <w:pStyle w:val="Akapitzlist"/>
        <w:numPr>
          <w:ilvl w:val="1"/>
          <w:numId w:val="3"/>
        </w:numPr>
        <w:spacing w:before="160" w:line="276" w:lineRule="auto"/>
        <w:jc w:val="both"/>
        <w:rPr>
          <w:rFonts w:ascii="Times New Roman" w:hAnsi="Times New Roman" w:cs="Times New Roman"/>
        </w:rPr>
      </w:pPr>
      <w:r w:rsidRPr="00C473F3">
        <w:rPr>
          <w:rFonts w:ascii="Times New Roman" w:hAnsi="Times New Roman" w:cs="Times New Roman"/>
        </w:rPr>
        <w:t>Wykonawca w ramach spełnienia niniejszego warunku udziału w postępowaniu powinien oświadczyć, iż:</w:t>
      </w:r>
    </w:p>
    <w:p w14:paraId="79DD6A5F" w14:textId="77777777" w:rsidR="000F0FEC" w:rsidRPr="00C473F3" w:rsidRDefault="000F0FEC" w:rsidP="000F0FEC">
      <w:pPr>
        <w:pStyle w:val="Akapitzlist"/>
        <w:numPr>
          <w:ilvl w:val="6"/>
          <w:numId w:val="3"/>
        </w:numPr>
        <w:spacing w:before="160" w:line="276" w:lineRule="auto"/>
        <w:contextualSpacing w:val="0"/>
        <w:jc w:val="both"/>
        <w:rPr>
          <w:rFonts w:ascii="Times New Roman" w:hAnsi="Times New Roman" w:cs="Times New Roman"/>
        </w:rPr>
      </w:pPr>
      <w:r w:rsidRPr="00C473F3">
        <w:rPr>
          <w:rFonts w:ascii="Times New Roman" w:hAnsi="Times New Roman" w:cs="Times New Roman"/>
        </w:rPr>
        <w:t xml:space="preserve">warunek 1 </w:t>
      </w:r>
    </w:p>
    <w:p w14:paraId="3E46AB92" w14:textId="77777777" w:rsidR="000F0FEC" w:rsidRPr="00C473F3" w:rsidRDefault="000F0FEC" w:rsidP="000F0FEC">
      <w:pPr>
        <w:pStyle w:val="Akapitzlist"/>
        <w:spacing w:before="160" w:line="276" w:lineRule="auto"/>
        <w:ind w:left="1701"/>
        <w:jc w:val="both"/>
        <w:rPr>
          <w:rFonts w:ascii="Times New Roman" w:hAnsi="Times New Roman" w:cs="Times New Roman"/>
        </w:rPr>
      </w:pPr>
      <w:r w:rsidRPr="00C473F3">
        <w:rPr>
          <w:rFonts w:ascii="Times New Roman" w:hAnsi="Times New Roman" w:cs="Times New Roman"/>
        </w:rPr>
        <w:t>Wykonawca nie posiada zaległości względem Zakładu Ubezpieczeń Społecznych.</w:t>
      </w:r>
      <w:r>
        <w:rPr>
          <w:rFonts w:ascii="Times New Roman" w:hAnsi="Times New Roman" w:cs="Times New Roman"/>
        </w:rPr>
        <w:br/>
      </w:r>
    </w:p>
    <w:p w14:paraId="3830D53C" w14:textId="77777777" w:rsidR="000F0FEC" w:rsidRPr="00C473F3" w:rsidRDefault="000F0FEC" w:rsidP="000F0FEC">
      <w:pPr>
        <w:pStyle w:val="Akapitzlist"/>
        <w:numPr>
          <w:ilvl w:val="6"/>
          <w:numId w:val="3"/>
        </w:numPr>
        <w:spacing w:before="160" w:line="276" w:lineRule="auto"/>
        <w:contextualSpacing w:val="0"/>
        <w:jc w:val="both"/>
        <w:rPr>
          <w:rFonts w:ascii="Times New Roman" w:hAnsi="Times New Roman" w:cs="Times New Roman"/>
        </w:rPr>
      </w:pPr>
      <w:r w:rsidRPr="00C473F3">
        <w:rPr>
          <w:rFonts w:ascii="Times New Roman" w:hAnsi="Times New Roman" w:cs="Times New Roman"/>
        </w:rPr>
        <w:t>warunek 2</w:t>
      </w:r>
    </w:p>
    <w:p w14:paraId="4471266E" w14:textId="77777777" w:rsidR="000F0FEC" w:rsidRPr="00C473F3" w:rsidRDefault="000F0FEC" w:rsidP="000F0FEC">
      <w:pPr>
        <w:spacing w:before="160" w:after="160"/>
        <w:ind w:left="1701"/>
        <w:jc w:val="both"/>
        <w:rPr>
          <w:rFonts w:ascii="Times New Roman" w:hAnsi="Times New Roman" w:cs="Times New Roman"/>
        </w:rPr>
      </w:pPr>
      <w:r w:rsidRPr="00C473F3">
        <w:rPr>
          <w:rFonts w:ascii="Times New Roman" w:hAnsi="Times New Roman" w:cs="Times New Roman"/>
        </w:rPr>
        <w:lastRenderedPageBreak/>
        <w:t>Wykonawca nie posiada zaległości względem Urzędu Skarbowego.</w:t>
      </w:r>
    </w:p>
    <w:p w14:paraId="43DC1650" w14:textId="77777777" w:rsidR="000F0FEC" w:rsidRPr="00C473F3" w:rsidRDefault="000F0FEC" w:rsidP="000F0FEC">
      <w:pPr>
        <w:spacing w:before="160" w:after="160"/>
        <w:ind w:left="1701"/>
        <w:jc w:val="both"/>
        <w:rPr>
          <w:rFonts w:ascii="Times New Roman" w:hAnsi="Times New Roman" w:cs="Times New Roman"/>
        </w:rPr>
      </w:pPr>
    </w:p>
    <w:p w14:paraId="6D50D86C" w14:textId="77777777" w:rsidR="000F0FEC" w:rsidRPr="00C473F3" w:rsidRDefault="000F0FEC" w:rsidP="000F0FEC">
      <w:pPr>
        <w:pStyle w:val="Akapitzlist"/>
        <w:numPr>
          <w:ilvl w:val="6"/>
          <w:numId w:val="3"/>
        </w:numPr>
        <w:spacing w:before="160" w:line="276" w:lineRule="auto"/>
        <w:contextualSpacing w:val="0"/>
        <w:jc w:val="both"/>
        <w:rPr>
          <w:rFonts w:ascii="Times New Roman" w:hAnsi="Times New Roman" w:cs="Times New Roman"/>
        </w:rPr>
      </w:pPr>
      <w:r w:rsidRPr="00C473F3">
        <w:rPr>
          <w:rFonts w:ascii="Times New Roman" w:hAnsi="Times New Roman" w:cs="Times New Roman"/>
        </w:rPr>
        <w:t xml:space="preserve">warunek 3 </w:t>
      </w:r>
    </w:p>
    <w:p w14:paraId="518B8D83" w14:textId="77777777" w:rsidR="000F0FEC" w:rsidRPr="00C473F3" w:rsidRDefault="000F0FEC" w:rsidP="000F0FEC">
      <w:pPr>
        <w:pStyle w:val="Standard"/>
        <w:spacing w:line="276" w:lineRule="auto"/>
        <w:ind w:left="1211"/>
        <w:jc w:val="both"/>
        <w:rPr>
          <w:rFonts w:ascii="Times New Roman" w:hAnsi="Times New Roman"/>
          <w:b/>
          <w:szCs w:val="20"/>
        </w:rPr>
      </w:pPr>
      <w:r w:rsidRPr="00C473F3">
        <w:rPr>
          <w:rFonts w:ascii="Times New Roman" w:hAnsi="Times New Roman"/>
        </w:rPr>
        <w:t>W stosunku do Wykonawcy nie otwarto likwidacji, w zatwierdzonym przez sąd układzie w postępowaniu restrukturyzacyjnym nie jest przewidziane zaspokojenie wierzycieli przez likwidację jego majątku lub sąd nie zarządził likwidacji jego majątku w trybie art. 332 ust. 1 ustawy z dnia 15 maja 2015 r. – Prawo restrukturyzacyjne (Dz. U. z 2022 r. poz. 2309) lub w stosunku do Wykonawcy nie ogłoszono upadłości,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2022 r. poz. 1520).</w:t>
      </w:r>
    </w:p>
    <w:p w14:paraId="71C0B22E" w14:textId="77777777" w:rsidR="000F0FEC" w:rsidRPr="00C473F3" w:rsidRDefault="000F0FEC" w:rsidP="000F0FEC">
      <w:pPr>
        <w:pStyle w:val="Default"/>
        <w:spacing w:line="276" w:lineRule="auto"/>
        <w:rPr>
          <w:rFonts w:ascii="Times New Roman" w:hAnsi="Times New Roman" w:cs="Times New Roman"/>
          <w:sz w:val="22"/>
          <w:szCs w:val="20"/>
        </w:rPr>
      </w:pPr>
    </w:p>
    <w:p w14:paraId="08807584" w14:textId="77777777" w:rsidR="000F0FEC" w:rsidRPr="00C473F3" w:rsidRDefault="000F0FEC" w:rsidP="000F0FEC">
      <w:pPr>
        <w:pStyle w:val="Default"/>
        <w:spacing w:line="276" w:lineRule="auto"/>
        <w:rPr>
          <w:rFonts w:ascii="Times New Roman" w:hAnsi="Times New Roman" w:cs="Times New Roman"/>
          <w:sz w:val="22"/>
          <w:szCs w:val="20"/>
        </w:rPr>
      </w:pPr>
    </w:p>
    <w:p w14:paraId="43290485" w14:textId="77777777" w:rsidR="000F0FEC" w:rsidRPr="00C473F3" w:rsidRDefault="000F0FEC" w:rsidP="000F0FEC">
      <w:pPr>
        <w:pStyle w:val="Default"/>
        <w:spacing w:line="276" w:lineRule="auto"/>
        <w:rPr>
          <w:rFonts w:ascii="Times New Roman" w:hAnsi="Times New Roman" w:cs="Times New Roman"/>
          <w:b/>
          <w:bCs/>
          <w:sz w:val="22"/>
          <w:szCs w:val="20"/>
        </w:rPr>
      </w:pPr>
      <w:r w:rsidRPr="00C473F3">
        <w:rPr>
          <w:rFonts w:ascii="Times New Roman" w:hAnsi="Times New Roman" w:cs="Times New Roman"/>
          <w:b/>
          <w:bCs/>
          <w:sz w:val="22"/>
          <w:szCs w:val="20"/>
        </w:rPr>
        <w:t xml:space="preserve">IV. </w:t>
      </w:r>
      <w:r w:rsidRPr="00C473F3">
        <w:rPr>
          <w:rFonts w:ascii="Times New Roman" w:hAnsi="Times New Roman" w:cs="Times New Roman"/>
          <w:b/>
          <w:bCs/>
          <w:sz w:val="22"/>
          <w:szCs w:val="20"/>
        </w:rPr>
        <w:tab/>
        <w:t>KRYTERIA OCENY OFERT I OPIS SPOSOBU PRZYZNAWANIA PUNKTACJI</w:t>
      </w:r>
    </w:p>
    <w:p w14:paraId="179F4BAB" w14:textId="77777777" w:rsidR="000F0FEC" w:rsidRPr="00C473F3" w:rsidRDefault="000F0FEC" w:rsidP="000F0FEC">
      <w:pPr>
        <w:pStyle w:val="Akapitzlist1"/>
        <w:suppressAutoHyphens w:val="0"/>
        <w:spacing w:line="276" w:lineRule="auto"/>
        <w:ind w:left="0"/>
        <w:jc w:val="both"/>
        <w:rPr>
          <w:rFonts w:ascii="Times New Roman" w:hAnsi="Times New Roman"/>
          <w:sz w:val="22"/>
          <w:szCs w:val="20"/>
        </w:rPr>
      </w:pPr>
    </w:p>
    <w:p w14:paraId="540D55BA" w14:textId="545BD2A5" w:rsidR="004C4D3A" w:rsidRDefault="000F0FEC" w:rsidP="004C4D3A">
      <w:pPr>
        <w:pStyle w:val="Akapitzlist1"/>
        <w:suppressAutoHyphens w:val="0"/>
        <w:spacing w:line="276" w:lineRule="auto"/>
        <w:ind w:left="709"/>
        <w:jc w:val="both"/>
        <w:rPr>
          <w:rFonts w:ascii="Times New Roman" w:hAnsi="Times New Roman"/>
          <w:sz w:val="22"/>
          <w:szCs w:val="20"/>
        </w:rPr>
      </w:pPr>
      <w:r w:rsidRPr="00C473F3">
        <w:rPr>
          <w:rFonts w:ascii="Times New Roman" w:hAnsi="Times New Roman"/>
          <w:sz w:val="22"/>
          <w:szCs w:val="20"/>
        </w:rPr>
        <w:t>Zamawiający dokona oceny ofert na podstawie poniżej przedstawionych kryteriów oceny ofert.</w:t>
      </w:r>
    </w:p>
    <w:p w14:paraId="31924B34" w14:textId="77777777" w:rsidR="004C4D3A" w:rsidRPr="004C4D3A" w:rsidRDefault="004C4D3A" w:rsidP="004C4D3A">
      <w:pPr>
        <w:pStyle w:val="Akapitzlist1"/>
        <w:suppressAutoHyphens w:val="0"/>
        <w:spacing w:line="276" w:lineRule="auto"/>
        <w:ind w:left="709"/>
        <w:jc w:val="both"/>
        <w:rPr>
          <w:rFonts w:ascii="Times New Roman" w:hAnsi="Times New Roman"/>
          <w:sz w:val="22"/>
          <w:szCs w:val="20"/>
        </w:rPr>
      </w:pPr>
    </w:p>
    <w:p w14:paraId="29130A7E" w14:textId="6134870F" w:rsidR="004C4D3A" w:rsidRDefault="004C4D3A" w:rsidP="004C4D3A">
      <w:pPr>
        <w:pStyle w:val="Akapitzlist"/>
        <w:numPr>
          <w:ilvl w:val="2"/>
          <w:numId w:val="33"/>
        </w:numPr>
        <w:suppressAutoHyphens w:val="0"/>
        <w:ind w:left="1134" w:hanging="567"/>
        <w:jc w:val="both"/>
        <w:rPr>
          <w:rFonts w:ascii="Times New Roman" w:hAnsi="Times New Roman" w:cs="Times New Roman"/>
          <w:b/>
          <w:bCs/>
        </w:rPr>
      </w:pPr>
      <w:r w:rsidRPr="00FB0E1C">
        <w:rPr>
          <w:rFonts w:ascii="Times New Roman" w:hAnsi="Times New Roman" w:cs="Times New Roman"/>
          <w:b/>
          <w:bCs/>
        </w:rPr>
        <w:t>Cena –</w:t>
      </w:r>
      <w:r>
        <w:rPr>
          <w:rFonts w:ascii="Times New Roman" w:hAnsi="Times New Roman" w:cs="Times New Roman"/>
          <w:b/>
          <w:bCs/>
        </w:rPr>
        <w:t>10</w:t>
      </w:r>
      <w:r w:rsidRPr="00FB0E1C">
        <w:rPr>
          <w:rFonts w:ascii="Times New Roman" w:hAnsi="Times New Roman" w:cs="Times New Roman"/>
          <w:b/>
          <w:bCs/>
        </w:rPr>
        <w:t>0%</w:t>
      </w:r>
    </w:p>
    <w:p w14:paraId="01F64841" w14:textId="77777777" w:rsidR="004C4D3A" w:rsidRPr="00FB0E1C" w:rsidRDefault="004C4D3A" w:rsidP="004C4D3A">
      <w:pPr>
        <w:pStyle w:val="Akapitzlist"/>
        <w:suppressAutoHyphens w:val="0"/>
        <w:ind w:left="1134"/>
        <w:jc w:val="both"/>
        <w:rPr>
          <w:rFonts w:ascii="Times New Roman" w:hAnsi="Times New Roman" w:cs="Times New Roman"/>
          <w:b/>
          <w:bCs/>
        </w:rPr>
      </w:pPr>
    </w:p>
    <w:p w14:paraId="5A865106" w14:textId="14FBB110" w:rsidR="004C4D3A" w:rsidRPr="00FB0E1C" w:rsidRDefault="004C4D3A" w:rsidP="004C4D3A">
      <w:pPr>
        <w:pStyle w:val="Akapitzlist"/>
        <w:numPr>
          <w:ilvl w:val="0"/>
          <w:numId w:val="34"/>
        </w:numPr>
        <w:suppressAutoHyphens w:val="0"/>
        <w:spacing w:before="160"/>
        <w:ind w:left="1347" w:hanging="638"/>
        <w:jc w:val="both"/>
        <w:rPr>
          <w:rFonts w:ascii="Times New Roman" w:hAnsi="Times New Roman" w:cs="Times New Roman"/>
        </w:rPr>
      </w:pPr>
      <w:r w:rsidRPr="00FB0E1C">
        <w:rPr>
          <w:rFonts w:ascii="Times New Roman" w:hAnsi="Times New Roman" w:cs="Times New Roman"/>
        </w:rPr>
        <w:t>Ocenie podlegać będą tylko oferty niepodlegające odrzuceniu, tj. oferty spełniające warunki określone w zapytaniu ofertowym oraz oferty złożone przez Wykonawców spełniających warunki udziału w postępowaniu.</w:t>
      </w:r>
    </w:p>
    <w:p w14:paraId="6DDF376E" w14:textId="266F646F" w:rsidR="004C4D3A" w:rsidRPr="00FB0E1C" w:rsidRDefault="004C4D3A" w:rsidP="004C4D3A">
      <w:pPr>
        <w:pStyle w:val="Akapitzlist"/>
        <w:numPr>
          <w:ilvl w:val="0"/>
          <w:numId w:val="34"/>
        </w:numPr>
        <w:suppressAutoHyphens w:val="0"/>
        <w:ind w:left="1418" w:hanging="567"/>
        <w:contextualSpacing w:val="0"/>
        <w:jc w:val="both"/>
        <w:rPr>
          <w:rFonts w:ascii="Times New Roman" w:hAnsi="Times New Roman" w:cs="Times New Roman"/>
        </w:rPr>
      </w:pPr>
      <w:r w:rsidRPr="00FB0E1C">
        <w:rPr>
          <w:rFonts w:ascii="Times New Roman" w:hAnsi="Times New Roman" w:cs="Times New Roman"/>
        </w:rPr>
        <w:t xml:space="preserve">Za najkorzystniejszą zostanie uznana oferta Wykonawcy, który spełni wszystkie postawione w niniejszym zapytaniu ofertowym warunki oraz uzyska łącznie najwyższą liczbę punktów stanowiących sumę punktów przyznanych w ramach </w:t>
      </w:r>
      <w:r>
        <w:rPr>
          <w:rFonts w:ascii="Times New Roman" w:hAnsi="Times New Roman" w:cs="Times New Roman"/>
        </w:rPr>
        <w:t>kryterium.</w:t>
      </w:r>
    </w:p>
    <w:p w14:paraId="09AF319B" w14:textId="7D181770" w:rsidR="004C4D3A" w:rsidRDefault="004C4D3A" w:rsidP="004C4D3A">
      <w:pPr>
        <w:pStyle w:val="Akapitzlist"/>
        <w:numPr>
          <w:ilvl w:val="0"/>
          <w:numId w:val="34"/>
        </w:numPr>
        <w:suppressAutoHyphens w:val="0"/>
        <w:ind w:left="1418" w:hanging="567"/>
        <w:contextualSpacing w:val="0"/>
        <w:jc w:val="both"/>
        <w:rPr>
          <w:rFonts w:ascii="Times New Roman" w:hAnsi="Times New Roman" w:cs="Times New Roman"/>
        </w:rPr>
      </w:pPr>
      <w:r w:rsidRPr="00FB0E1C">
        <w:rPr>
          <w:rFonts w:ascii="Times New Roman" w:hAnsi="Times New Roman" w:cs="Times New Roman"/>
        </w:rPr>
        <w:t>Jeżeli nie można wybrać oferty najkorzystniejszej z uwagi na to, że dwie lub więcej ofert przedstawia taki sam bilans ceny</w:t>
      </w:r>
      <w:r>
        <w:rPr>
          <w:rFonts w:ascii="Times New Roman" w:hAnsi="Times New Roman" w:cs="Times New Roman"/>
        </w:rPr>
        <w:t xml:space="preserve">, </w:t>
      </w:r>
      <w:r w:rsidRPr="00FB0E1C">
        <w:rPr>
          <w:rFonts w:ascii="Times New Roman" w:hAnsi="Times New Roman" w:cs="Times New Roman"/>
        </w:rPr>
        <w:t>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25B607DA" w14:textId="77777777" w:rsidR="004C4D3A" w:rsidRDefault="004C4D3A" w:rsidP="004C4D3A">
      <w:pPr>
        <w:pStyle w:val="Akapitzlist"/>
        <w:numPr>
          <w:ilvl w:val="0"/>
          <w:numId w:val="34"/>
        </w:numPr>
        <w:suppressAutoHyphens w:val="0"/>
        <w:ind w:left="1418" w:hanging="567"/>
        <w:contextualSpacing w:val="0"/>
        <w:jc w:val="both"/>
        <w:rPr>
          <w:rFonts w:ascii="Times New Roman" w:hAnsi="Times New Roman" w:cs="Times New Roman"/>
        </w:rPr>
      </w:pPr>
      <w:r w:rsidRPr="004C4D3A">
        <w:rPr>
          <w:rFonts w:ascii="Times New Roman" w:hAnsi="Times New Roman" w:cs="Times New Roman"/>
        </w:rPr>
        <w:t>Pozostałe oferty zostaną sklasyfikowane zgodnie z liczbą uzyskanych punktów. Realizacja zamówienia zostanie powierzona Wykonawcy, który uzyska najwyższą liczbę punktów i spełni wszystkie warunki udziału w postępowaniu.</w:t>
      </w:r>
    </w:p>
    <w:p w14:paraId="784670C0" w14:textId="157ADE7C" w:rsidR="004C4D3A" w:rsidRPr="004C4D3A" w:rsidRDefault="004C4D3A" w:rsidP="004C4D3A">
      <w:pPr>
        <w:pStyle w:val="Akapitzlist"/>
        <w:numPr>
          <w:ilvl w:val="0"/>
          <w:numId w:val="34"/>
        </w:numPr>
        <w:suppressAutoHyphens w:val="0"/>
        <w:ind w:left="1418" w:hanging="567"/>
        <w:contextualSpacing w:val="0"/>
        <w:jc w:val="both"/>
        <w:rPr>
          <w:rFonts w:ascii="Times New Roman" w:hAnsi="Times New Roman" w:cs="Times New Roman"/>
        </w:rPr>
      </w:pPr>
      <w:r w:rsidRPr="004C4D3A">
        <w:rPr>
          <w:rFonts w:ascii="Times New Roman" w:hAnsi="Times New Roman" w:cs="Times New Roman"/>
        </w:rPr>
        <w:t>Opis sposobu przyznawania punktacji za spełnienie danego kryterium oceny oferty.</w:t>
      </w:r>
    </w:p>
    <w:p w14:paraId="41606CF6" w14:textId="77777777" w:rsidR="004C4D3A" w:rsidRPr="00FB0E1C" w:rsidRDefault="004C4D3A" w:rsidP="004C4D3A">
      <w:pPr>
        <w:pStyle w:val="Akapitzlist"/>
        <w:ind w:left="567"/>
        <w:contextualSpacing w:val="0"/>
        <w:jc w:val="both"/>
        <w:rPr>
          <w:rFonts w:ascii="Times New Roman" w:hAnsi="Times New Roman" w:cs="Times New Roman"/>
        </w:rPr>
      </w:pPr>
      <w:r w:rsidRPr="00FB0E1C">
        <w:rPr>
          <w:rFonts w:ascii="Times New Roman" w:hAnsi="Times New Roman" w:cs="Times New Roman"/>
          <w:u w:val="single"/>
        </w:rPr>
        <w:t>Kryterium:</w:t>
      </w:r>
      <w:r w:rsidRPr="00FB0E1C">
        <w:rPr>
          <w:rFonts w:ascii="Times New Roman" w:hAnsi="Times New Roman" w:cs="Times New Roman"/>
        </w:rPr>
        <w:t xml:space="preserve"> </w:t>
      </w:r>
      <w:r w:rsidRPr="00FB0E1C">
        <w:rPr>
          <w:rFonts w:ascii="Times New Roman" w:hAnsi="Times New Roman" w:cs="Times New Roman"/>
          <w:b/>
          <w:bCs/>
        </w:rPr>
        <w:t>Cena</w:t>
      </w:r>
      <w:r w:rsidRPr="00FB0E1C">
        <w:rPr>
          <w:rFonts w:ascii="Times New Roman" w:hAnsi="Times New Roman" w:cs="Times New Roman"/>
        </w:rPr>
        <w:t xml:space="preserve"> </w:t>
      </w:r>
      <w:r w:rsidRPr="00FB0E1C">
        <w:rPr>
          <w:rFonts w:ascii="Times New Roman" w:hAnsi="Times New Roman" w:cs="Times New Roman"/>
          <w:b/>
          <w:bCs/>
        </w:rPr>
        <w:t>(C)</w:t>
      </w:r>
      <w:r w:rsidRPr="00FB0E1C">
        <w:rPr>
          <w:rFonts w:ascii="Times New Roman" w:hAnsi="Times New Roman" w:cs="Times New Roman"/>
        </w:rPr>
        <w:t xml:space="preserve"> obliczane będzie na podstawie ceny brutto za wykonanie przedmiotu zamówienia wg wzoru:</w:t>
      </w:r>
    </w:p>
    <w:p w14:paraId="2B40F2E8" w14:textId="77777777" w:rsidR="004C4D3A" w:rsidRPr="00FB0E1C" w:rsidRDefault="004C4D3A" w:rsidP="004C4D3A">
      <w:pPr>
        <w:pStyle w:val="Akapitzlist"/>
        <w:ind w:left="1134"/>
        <w:contextualSpacing w:val="0"/>
        <w:jc w:val="both"/>
        <w:rPr>
          <w:rFonts w:ascii="Times New Roman" w:hAnsi="Times New Roman" w:cs="Times New Roman"/>
          <w:b/>
          <w:bCs/>
        </w:rPr>
      </w:pPr>
      <w:r>
        <w:rPr>
          <w:rFonts w:ascii="Times New Roman" w:hAnsi="Times New Roman" w:cs="Times New Roman"/>
          <w:b/>
          <w:bCs/>
        </w:rPr>
        <w:t>C = (</w:t>
      </w:r>
      <w:proofErr w:type="spellStart"/>
      <w:r>
        <w:rPr>
          <w:rFonts w:ascii="Times New Roman" w:hAnsi="Times New Roman" w:cs="Times New Roman"/>
          <w:b/>
          <w:bCs/>
        </w:rPr>
        <w:t>Cmin</w:t>
      </w:r>
      <w:proofErr w:type="spellEnd"/>
      <w:r>
        <w:rPr>
          <w:rFonts w:ascii="Times New Roman" w:hAnsi="Times New Roman" w:cs="Times New Roman"/>
          <w:b/>
          <w:bCs/>
        </w:rPr>
        <w:t>/</w:t>
      </w:r>
      <w:proofErr w:type="spellStart"/>
      <w:r>
        <w:rPr>
          <w:rFonts w:ascii="Times New Roman" w:hAnsi="Times New Roman" w:cs="Times New Roman"/>
          <w:b/>
          <w:bCs/>
        </w:rPr>
        <w:t>Cb</w:t>
      </w:r>
      <w:proofErr w:type="spellEnd"/>
      <w:r>
        <w:rPr>
          <w:rFonts w:ascii="Times New Roman" w:hAnsi="Times New Roman" w:cs="Times New Roman"/>
          <w:b/>
          <w:bCs/>
        </w:rPr>
        <w:t>) x 100 x 1</w:t>
      </w:r>
    </w:p>
    <w:p w14:paraId="75B38A71" w14:textId="77777777" w:rsidR="004C4D3A" w:rsidRPr="00FB0E1C" w:rsidRDefault="004C4D3A" w:rsidP="004C4D3A">
      <w:pPr>
        <w:pStyle w:val="Akapitzlist"/>
        <w:ind w:left="1134"/>
        <w:contextualSpacing w:val="0"/>
        <w:jc w:val="both"/>
        <w:rPr>
          <w:rFonts w:ascii="Times New Roman" w:hAnsi="Times New Roman" w:cs="Times New Roman"/>
        </w:rPr>
      </w:pPr>
      <w:r w:rsidRPr="00FB0E1C">
        <w:rPr>
          <w:rFonts w:ascii="Times New Roman" w:hAnsi="Times New Roman" w:cs="Times New Roman"/>
        </w:rPr>
        <w:t>gdzie:</w:t>
      </w:r>
    </w:p>
    <w:p w14:paraId="03D2FAEE" w14:textId="77777777" w:rsidR="004C4D3A" w:rsidRPr="00FB0E1C" w:rsidRDefault="004C4D3A" w:rsidP="004C4D3A">
      <w:pPr>
        <w:pStyle w:val="Akapitzlist"/>
        <w:ind w:left="1134"/>
        <w:contextualSpacing w:val="0"/>
        <w:jc w:val="both"/>
        <w:rPr>
          <w:rFonts w:ascii="Times New Roman" w:hAnsi="Times New Roman" w:cs="Times New Roman"/>
        </w:rPr>
      </w:pPr>
      <w:proofErr w:type="spellStart"/>
      <w:r w:rsidRPr="00FB0E1C">
        <w:rPr>
          <w:rFonts w:ascii="Times New Roman" w:hAnsi="Times New Roman" w:cs="Times New Roman"/>
        </w:rPr>
        <w:t>Cmin</w:t>
      </w:r>
      <w:proofErr w:type="spellEnd"/>
      <w:r w:rsidRPr="00FB0E1C">
        <w:rPr>
          <w:rFonts w:ascii="Times New Roman" w:hAnsi="Times New Roman" w:cs="Times New Roman"/>
        </w:rPr>
        <w:t xml:space="preserve"> – cena najniższa, </w:t>
      </w:r>
      <w:proofErr w:type="spellStart"/>
      <w:r w:rsidRPr="00FB0E1C">
        <w:rPr>
          <w:rFonts w:ascii="Times New Roman" w:hAnsi="Times New Roman" w:cs="Times New Roman"/>
        </w:rPr>
        <w:t>Cb</w:t>
      </w:r>
      <w:proofErr w:type="spellEnd"/>
      <w:r w:rsidRPr="00FB0E1C">
        <w:rPr>
          <w:rFonts w:ascii="Times New Roman" w:hAnsi="Times New Roman" w:cs="Times New Roman"/>
        </w:rPr>
        <w:t xml:space="preserve"> – cena badana</w:t>
      </w:r>
    </w:p>
    <w:p w14:paraId="70D4B25C" w14:textId="378FE6C2" w:rsidR="004C4D3A" w:rsidRPr="007E36F0" w:rsidRDefault="004C4D3A" w:rsidP="0024326A">
      <w:pPr>
        <w:pStyle w:val="Akapitzlist"/>
        <w:ind w:left="1134"/>
        <w:contextualSpacing w:val="0"/>
        <w:jc w:val="both"/>
        <w:rPr>
          <w:rFonts w:ascii="Times New Roman" w:hAnsi="Times New Roman" w:cs="Times New Roman"/>
        </w:rPr>
      </w:pPr>
      <w:r w:rsidRPr="00FB0E1C">
        <w:rPr>
          <w:rFonts w:ascii="Times New Roman" w:hAnsi="Times New Roman" w:cs="Times New Roman"/>
        </w:rPr>
        <w:lastRenderedPageBreak/>
        <w:t>Końcowy wynik działań matematycznych, w razie konieczności, będzie zaokrąglany do dwóch miejsc po przecinku.</w:t>
      </w:r>
    </w:p>
    <w:p w14:paraId="2ACB6756" w14:textId="4B6AAE20" w:rsidR="004C4D3A" w:rsidRPr="00FB0E1C" w:rsidRDefault="004C4D3A" w:rsidP="004C4D3A">
      <w:pPr>
        <w:pStyle w:val="Akapitzlist"/>
        <w:numPr>
          <w:ilvl w:val="0"/>
          <w:numId w:val="34"/>
        </w:numPr>
        <w:suppressAutoHyphens w:val="0"/>
        <w:ind w:left="1276" w:hanging="709"/>
        <w:contextualSpacing w:val="0"/>
        <w:jc w:val="both"/>
        <w:rPr>
          <w:rFonts w:ascii="Times New Roman" w:hAnsi="Times New Roman" w:cs="Times New Roman"/>
        </w:rPr>
      </w:pPr>
      <w:r w:rsidRPr="00FB0E1C">
        <w:rPr>
          <w:rFonts w:ascii="Times New Roman" w:hAnsi="Times New Roman" w:cs="Times New Roman"/>
        </w:rPr>
        <w:t xml:space="preserve">Oferta złożona przez wykonawcę może otrzymać 100 pkt. </w:t>
      </w:r>
    </w:p>
    <w:p w14:paraId="63367F4D" w14:textId="77777777" w:rsidR="004C4D3A" w:rsidRPr="00FB0E1C" w:rsidRDefault="004C4D3A" w:rsidP="004C4D3A">
      <w:pPr>
        <w:pStyle w:val="Akapitzlist"/>
        <w:numPr>
          <w:ilvl w:val="0"/>
          <w:numId w:val="34"/>
        </w:numPr>
        <w:suppressAutoHyphens w:val="0"/>
        <w:ind w:left="1134" w:hanging="567"/>
        <w:rPr>
          <w:rFonts w:ascii="Times New Roman" w:hAnsi="Times New Roman" w:cs="Times New Roman"/>
        </w:rPr>
      </w:pPr>
      <w:r w:rsidRPr="00FB0E1C">
        <w:rPr>
          <w:rFonts w:ascii="Times New Roman" w:hAnsi="Times New Roman" w:cs="Times New Roman"/>
        </w:rPr>
        <w:t>Końcowy wynik działań matematycznych, w razie konieczności, będzie zaokrąglany do dwóch miejsc po przecinku.</w:t>
      </w:r>
    </w:p>
    <w:p w14:paraId="3CBE865D" w14:textId="77777777" w:rsidR="004C4D3A" w:rsidRPr="00FB0E1C" w:rsidRDefault="004C4D3A" w:rsidP="004C4D3A">
      <w:pPr>
        <w:pStyle w:val="Akapitzlist"/>
        <w:numPr>
          <w:ilvl w:val="0"/>
          <w:numId w:val="34"/>
        </w:numPr>
        <w:suppressAutoHyphens w:val="0"/>
        <w:ind w:left="1134" w:hanging="567"/>
        <w:rPr>
          <w:rFonts w:ascii="Times New Roman" w:hAnsi="Times New Roman" w:cs="Times New Roman"/>
        </w:rPr>
      </w:pPr>
      <w:r w:rsidRPr="00FB0E1C">
        <w:rPr>
          <w:rFonts w:ascii="Times New Roman" w:hAnsi="Times New Roman" w:cs="Times New Roman"/>
        </w:rPr>
        <w:t>Cena brutto podana przez Wykonawcę musi uwzględniać wszystkie zobowiązania i koszty związane z wykonaniem przedmiotu zamówienia. Ewentualne zniżki i upusty muszą być zawarte w cenie oferty. Cena oferty musi być podana liczbowo, w złotych polskich.</w:t>
      </w:r>
    </w:p>
    <w:p w14:paraId="433F0C27" w14:textId="77777777" w:rsidR="000F0FEC" w:rsidRPr="00C473F3" w:rsidRDefault="000F0FEC" w:rsidP="000F0FEC">
      <w:pPr>
        <w:rPr>
          <w:rFonts w:ascii="Times New Roman" w:hAnsi="Times New Roman" w:cs="Times New Roman"/>
        </w:rPr>
      </w:pPr>
    </w:p>
    <w:p w14:paraId="64C21054" w14:textId="77777777" w:rsidR="000F0FEC" w:rsidRPr="00C473F3" w:rsidRDefault="000F0FEC" w:rsidP="000F0FEC">
      <w:pPr>
        <w:pStyle w:val="Akapitzlist"/>
        <w:tabs>
          <w:tab w:val="left" w:pos="567"/>
        </w:tabs>
        <w:spacing w:before="160" w:line="276" w:lineRule="auto"/>
        <w:ind w:left="0"/>
        <w:contextualSpacing w:val="0"/>
        <w:jc w:val="both"/>
        <w:rPr>
          <w:rFonts w:ascii="Times New Roman" w:hAnsi="Times New Roman" w:cs="Times New Roman"/>
          <w:b/>
          <w:bCs/>
        </w:rPr>
      </w:pPr>
      <w:r w:rsidRPr="00C473F3">
        <w:rPr>
          <w:rFonts w:ascii="Times New Roman" w:hAnsi="Times New Roman" w:cs="Times New Roman"/>
          <w:b/>
          <w:bCs/>
        </w:rPr>
        <w:t xml:space="preserve">V. </w:t>
      </w:r>
      <w:r w:rsidRPr="00C473F3">
        <w:rPr>
          <w:rFonts w:ascii="Times New Roman" w:hAnsi="Times New Roman" w:cs="Times New Roman"/>
          <w:b/>
          <w:bCs/>
        </w:rPr>
        <w:tab/>
      </w:r>
      <w:r w:rsidRPr="00C473F3">
        <w:rPr>
          <w:rFonts w:ascii="Times New Roman" w:hAnsi="Times New Roman" w:cs="Times New Roman"/>
          <w:b/>
          <w:bCs/>
          <w:szCs w:val="20"/>
        </w:rPr>
        <w:t>ZASADY SKŁADANIA OFERT</w:t>
      </w:r>
    </w:p>
    <w:p w14:paraId="03F95065" w14:textId="77777777" w:rsidR="000F0FEC" w:rsidRPr="00C473F3" w:rsidRDefault="000F0FEC" w:rsidP="000F0FEC">
      <w:pPr>
        <w:pStyle w:val="Akapitzlist"/>
        <w:spacing w:before="160" w:line="276" w:lineRule="auto"/>
        <w:ind w:left="0"/>
        <w:contextualSpacing w:val="0"/>
        <w:jc w:val="both"/>
        <w:rPr>
          <w:rFonts w:ascii="Times New Roman" w:hAnsi="Times New Roman" w:cs="Times New Roman"/>
          <w:b/>
          <w:bCs/>
        </w:rPr>
      </w:pPr>
      <w:r w:rsidRPr="00C473F3">
        <w:rPr>
          <w:rFonts w:ascii="Times New Roman" w:hAnsi="Times New Roman" w:cs="Times New Roman"/>
          <w:b/>
          <w:bCs/>
        </w:rPr>
        <w:t>5.1. Termin składania ofert</w:t>
      </w:r>
    </w:p>
    <w:p w14:paraId="0E8DD90F" w14:textId="14705A0A" w:rsidR="000F0FEC" w:rsidRPr="00C473F3" w:rsidRDefault="000F0FEC" w:rsidP="000F0FEC">
      <w:pPr>
        <w:pStyle w:val="Akapitzlist"/>
        <w:numPr>
          <w:ilvl w:val="0"/>
          <w:numId w:val="9"/>
        </w:numPr>
        <w:spacing w:before="160" w:line="276" w:lineRule="auto"/>
        <w:ind w:left="1134" w:hanging="567"/>
        <w:contextualSpacing w:val="0"/>
        <w:jc w:val="both"/>
        <w:rPr>
          <w:rFonts w:ascii="Times New Roman" w:hAnsi="Times New Roman" w:cs="Times New Roman"/>
        </w:rPr>
      </w:pPr>
      <w:r w:rsidRPr="00C473F3">
        <w:rPr>
          <w:rFonts w:ascii="Times New Roman" w:hAnsi="Times New Roman" w:cs="Times New Roman"/>
        </w:rPr>
        <w:t xml:space="preserve">Oferty w niniejszym postępowaniu należy składać </w:t>
      </w:r>
      <w:r>
        <w:rPr>
          <w:rFonts w:ascii="Times New Roman" w:hAnsi="Times New Roman" w:cs="Times New Roman"/>
        </w:rPr>
        <w:t>za pośrednictwem bazy konkurencyjności</w:t>
      </w:r>
      <w:r w:rsidRPr="00C473F3">
        <w:rPr>
          <w:rFonts w:ascii="Times New Roman" w:hAnsi="Times New Roman" w:cs="Times New Roman"/>
        </w:rPr>
        <w:t xml:space="preserve"> </w:t>
      </w:r>
      <w:r w:rsidRPr="00311609">
        <w:rPr>
          <w:rFonts w:ascii="Times New Roman" w:hAnsi="Times New Roman" w:cs="Times New Roman"/>
          <w:b/>
          <w:bCs/>
        </w:rPr>
        <w:t>do</w:t>
      </w:r>
      <w:r w:rsidRPr="00C473F3">
        <w:rPr>
          <w:rFonts w:ascii="Times New Roman" w:hAnsi="Times New Roman" w:cs="Times New Roman"/>
        </w:rPr>
        <w:t xml:space="preserve"> </w:t>
      </w:r>
      <w:r w:rsidRPr="00C473F3">
        <w:rPr>
          <w:rFonts w:ascii="Times New Roman" w:hAnsi="Times New Roman" w:cs="Times New Roman"/>
          <w:b/>
          <w:bCs/>
        </w:rPr>
        <w:t xml:space="preserve">dnia </w:t>
      </w:r>
      <w:r w:rsidR="0024326A">
        <w:rPr>
          <w:rFonts w:ascii="Times New Roman" w:hAnsi="Times New Roman" w:cs="Times New Roman"/>
          <w:b/>
          <w:bCs/>
        </w:rPr>
        <w:t>12</w:t>
      </w:r>
      <w:r>
        <w:rPr>
          <w:rFonts w:ascii="Times New Roman" w:hAnsi="Times New Roman" w:cs="Times New Roman"/>
          <w:b/>
          <w:bCs/>
        </w:rPr>
        <w:t>.0</w:t>
      </w:r>
      <w:r w:rsidR="0024326A">
        <w:rPr>
          <w:rFonts w:ascii="Times New Roman" w:hAnsi="Times New Roman" w:cs="Times New Roman"/>
          <w:b/>
          <w:bCs/>
        </w:rPr>
        <w:t>2</w:t>
      </w:r>
      <w:r w:rsidRPr="00C473F3">
        <w:rPr>
          <w:rFonts w:ascii="Times New Roman" w:hAnsi="Times New Roman" w:cs="Times New Roman"/>
          <w:b/>
          <w:bCs/>
        </w:rPr>
        <w:t>.202</w:t>
      </w:r>
      <w:r w:rsidR="000076F6">
        <w:rPr>
          <w:rFonts w:ascii="Times New Roman" w:hAnsi="Times New Roman" w:cs="Times New Roman"/>
          <w:b/>
          <w:bCs/>
        </w:rPr>
        <w:t>6</w:t>
      </w:r>
      <w:r w:rsidRPr="00C473F3">
        <w:rPr>
          <w:rFonts w:ascii="Times New Roman" w:hAnsi="Times New Roman" w:cs="Times New Roman"/>
          <w:b/>
          <w:bCs/>
        </w:rPr>
        <w:t xml:space="preserve"> r.</w:t>
      </w:r>
      <w:r w:rsidR="00311609">
        <w:rPr>
          <w:rFonts w:ascii="Times New Roman" w:hAnsi="Times New Roman" w:cs="Times New Roman"/>
          <w:b/>
          <w:bCs/>
        </w:rPr>
        <w:t>, do godz.: 23:59.</w:t>
      </w:r>
    </w:p>
    <w:p w14:paraId="72CCC7EC" w14:textId="77777777" w:rsidR="000F0FEC" w:rsidRPr="00C473F3" w:rsidRDefault="000F0FEC" w:rsidP="000F0FEC">
      <w:pPr>
        <w:pStyle w:val="Akapitzlist"/>
        <w:numPr>
          <w:ilvl w:val="0"/>
          <w:numId w:val="9"/>
        </w:numPr>
        <w:spacing w:before="160" w:line="276" w:lineRule="auto"/>
        <w:ind w:left="1134" w:hanging="567"/>
        <w:contextualSpacing w:val="0"/>
        <w:jc w:val="both"/>
        <w:rPr>
          <w:rFonts w:ascii="Times New Roman" w:hAnsi="Times New Roman" w:cs="Times New Roman"/>
        </w:rPr>
      </w:pPr>
      <w:r w:rsidRPr="00C473F3">
        <w:rPr>
          <w:rFonts w:ascii="Times New Roman" w:hAnsi="Times New Roman" w:cs="Times New Roman"/>
        </w:rPr>
        <w:t>Zamawiający zastrzega, że termin składania ofert może ulec wydłużeniu.</w:t>
      </w:r>
    </w:p>
    <w:p w14:paraId="351EA0C5" w14:textId="77777777" w:rsidR="000F0FEC" w:rsidRPr="00C473F3" w:rsidRDefault="000F0FEC" w:rsidP="000F0FEC">
      <w:pPr>
        <w:spacing w:before="160"/>
        <w:jc w:val="both"/>
        <w:rPr>
          <w:rFonts w:ascii="Times New Roman" w:hAnsi="Times New Roman" w:cs="Times New Roman"/>
          <w:b/>
          <w:bCs/>
        </w:rPr>
      </w:pPr>
      <w:bookmarkStart w:id="6" w:name="_Hlk110601235"/>
      <w:r w:rsidRPr="00C473F3">
        <w:rPr>
          <w:rFonts w:ascii="Times New Roman" w:hAnsi="Times New Roman" w:cs="Times New Roman"/>
          <w:b/>
          <w:bCs/>
        </w:rPr>
        <w:t>5.2. Sposób przygotowania oferty i załączników</w:t>
      </w:r>
      <w:bookmarkEnd w:id="6"/>
    </w:p>
    <w:p w14:paraId="730A7F1A" w14:textId="77777777" w:rsidR="000F0FEC" w:rsidRPr="00C473F3" w:rsidRDefault="000F0FEC" w:rsidP="000F0FEC">
      <w:pPr>
        <w:pStyle w:val="Akapitzlist"/>
        <w:numPr>
          <w:ilvl w:val="0"/>
          <w:numId w:val="10"/>
        </w:numPr>
        <w:spacing w:before="160" w:line="276" w:lineRule="auto"/>
        <w:ind w:left="1134" w:hanging="567"/>
        <w:contextualSpacing w:val="0"/>
        <w:jc w:val="both"/>
        <w:rPr>
          <w:rFonts w:ascii="Times New Roman" w:hAnsi="Times New Roman" w:cs="Times New Roman"/>
        </w:rPr>
      </w:pPr>
      <w:r w:rsidRPr="00C473F3">
        <w:rPr>
          <w:rFonts w:ascii="Times New Roman" w:hAnsi="Times New Roman" w:cs="Times New Roman"/>
        </w:rPr>
        <w:t>Wykonawca składa ofertę zgodnie z wymaganiami określonymi w niniejszym zapytaniu ofertowym.</w:t>
      </w:r>
    </w:p>
    <w:p w14:paraId="653105F5" w14:textId="2EAAFDE6" w:rsidR="0024326A" w:rsidRPr="0024326A" w:rsidRDefault="000F0FEC" w:rsidP="000F0FEC">
      <w:pPr>
        <w:pStyle w:val="Akapitzlist"/>
        <w:numPr>
          <w:ilvl w:val="0"/>
          <w:numId w:val="10"/>
        </w:numPr>
        <w:spacing w:before="160" w:line="276" w:lineRule="auto"/>
        <w:ind w:left="1134" w:hanging="567"/>
        <w:contextualSpacing w:val="0"/>
        <w:jc w:val="both"/>
        <w:rPr>
          <w:rFonts w:ascii="Times New Roman" w:hAnsi="Times New Roman" w:cs="Times New Roman"/>
        </w:rPr>
      </w:pPr>
      <w:r w:rsidRPr="0024326A">
        <w:rPr>
          <w:rFonts w:ascii="Times New Roman" w:hAnsi="Times New Roman" w:cs="Times New Roman"/>
          <w:lang w:eastAsia="pl-PL"/>
        </w:rPr>
        <w:t xml:space="preserve">Podpisaną ofertę zawierającą wszystkie załączniki </w:t>
      </w:r>
      <w:r w:rsidRPr="0024326A">
        <w:rPr>
          <w:rFonts w:ascii="Times New Roman" w:hAnsi="Times New Roman" w:cs="Times New Roman"/>
        </w:rPr>
        <w:t xml:space="preserve">należy złożyć </w:t>
      </w:r>
      <w:r w:rsidR="00311609" w:rsidRPr="0024326A">
        <w:rPr>
          <w:rFonts w:ascii="Times New Roman" w:hAnsi="Times New Roman" w:cs="Times New Roman"/>
          <w:b/>
          <w:bCs/>
        </w:rPr>
        <w:t>do</w:t>
      </w:r>
      <w:r w:rsidR="00311609" w:rsidRPr="0024326A">
        <w:rPr>
          <w:rFonts w:ascii="Times New Roman" w:hAnsi="Times New Roman" w:cs="Times New Roman"/>
        </w:rPr>
        <w:t xml:space="preserve"> </w:t>
      </w:r>
      <w:r w:rsidR="00311609" w:rsidRPr="0024326A">
        <w:rPr>
          <w:rFonts w:ascii="Times New Roman" w:hAnsi="Times New Roman" w:cs="Times New Roman"/>
          <w:b/>
          <w:bCs/>
        </w:rPr>
        <w:t xml:space="preserve">dnia </w:t>
      </w:r>
      <w:r w:rsidR="0024326A">
        <w:rPr>
          <w:rFonts w:ascii="Times New Roman" w:hAnsi="Times New Roman" w:cs="Times New Roman"/>
          <w:b/>
          <w:bCs/>
        </w:rPr>
        <w:t>12.02</w:t>
      </w:r>
      <w:r w:rsidR="0024326A" w:rsidRPr="00C473F3">
        <w:rPr>
          <w:rFonts w:ascii="Times New Roman" w:hAnsi="Times New Roman" w:cs="Times New Roman"/>
          <w:b/>
          <w:bCs/>
        </w:rPr>
        <w:t>.202</w:t>
      </w:r>
      <w:r w:rsidR="000076F6">
        <w:rPr>
          <w:rFonts w:ascii="Times New Roman" w:hAnsi="Times New Roman" w:cs="Times New Roman"/>
          <w:b/>
          <w:bCs/>
        </w:rPr>
        <w:t>6</w:t>
      </w:r>
      <w:r w:rsidR="0024326A" w:rsidRPr="00C473F3">
        <w:rPr>
          <w:rFonts w:ascii="Times New Roman" w:hAnsi="Times New Roman" w:cs="Times New Roman"/>
          <w:b/>
          <w:bCs/>
        </w:rPr>
        <w:t xml:space="preserve"> r.</w:t>
      </w:r>
      <w:r w:rsidR="0024326A">
        <w:rPr>
          <w:rFonts w:ascii="Times New Roman" w:hAnsi="Times New Roman" w:cs="Times New Roman"/>
          <w:b/>
          <w:bCs/>
        </w:rPr>
        <w:t>, do godz.: 23:59.</w:t>
      </w:r>
    </w:p>
    <w:p w14:paraId="46A0B61E" w14:textId="4C1538CE" w:rsidR="000F0FEC" w:rsidRPr="0024326A" w:rsidRDefault="000F0FEC" w:rsidP="000F0FEC">
      <w:pPr>
        <w:pStyle w:val="Akapitzlist"/>
        <w:numPr>
          <w:ilvl w:val="0"/>
          <w:numId w:val="10"/>
        </w:numPr>
        <w:spacing w:before="160" w:line="276" w:lineRule="auto"/>
        <w:ind w:left="1134" w:hanging="567"/>
        <w:contextualSpacing w:val="0"/>
        <w:jc w:val="both"/>
        <w:rPr>
          <w:rFonts w:ascii="Times New Roman" w:hAnsi="Times New Roman" w:cs="Times New Roman"/>
        </w:rPr>
      </w:pPr>
      <w:r w:rsidRPr="0024326A">
        <w:rPr>
          <w:rFonts w:ascii="Times New Roman" w:hAnsi="Times New Roman" w:cs="Times New Roman"/>
        </w:rPr>
        <w:t>Oferty można składać:</w:t>
      </w:r>
    </w:p>
    <w:p w14:paraId="1E7777A4" w14:textId="77777777" w:rsidR="000F0FEC" w:rsidRDefault="000F0FEC" w:rsidP="000F0FEC">
      <w:pPr>
        <w:pStyle w:val="Akapitzlist"/>
        <w:numPr>
          <w:ilvl w:val="0"/>
          <w:numId w:val="27"/>
        </w:numPr>
        <w:spacing w:before="120" w:after="120" w:line="276" w:lineRule="auto"/>
        <w:jc w:val="both"/>
        <w:outlineLvl w:val="2"/>
        <w:rPr>
          <w:rFonts w:ascii="Times New Roman" w:hAnsi="Times New Roman" w:cs="Times New Roman"/>
        </w:rPr>
      </w:pPr>
      <w:r w:rsidRPr="00D31E3D">
        <w:rPr>
          <w:rFonts w:ascii="Times New Roman" w:hAnsi="Times New Roman" w:cs="Times New Roman"/>
        </w:rPr>
        <w:t xml:space="preserve">przez bazę konkurencyjności. </w:t>
      </w:r>
    </w:p>
    <w:p w14:paraId="683580C7" w14:textId="77777777" w:rsidR="000F0FEC" w:rsidRPr="00D31E3D" w:rsidRDefault="000F0FEC" w:rsidP="000F0FEC">
      <w:pPr>
        <w:pStyle w:val="Akapitzlist"/>
        <w:spacing w:before="120" w:after="120" w:line="276" w:lineRule="auto"/>
        <w:ind w:left="1855"/>
        <w:jc w:val="both"/>
        <w:outlineLvl w:val="2"/>
        <w:rPr>
          <w:rFonts w:ascii="Times New Roman" w:hAnsi="Times New Roman" w:cs="Times New Roman"/>
        </w:rPr>
      </w:pPr>
    </w:p>
    <w:p w14:paraId="679A46F4" w14:textId="40EA5A54" w:rsidR="000F0FEC" w:rsidRPr="00C473F3" w:rsidRDefault="000F0FEC" w:rsidP="000F0FEC">
      <w:pPr>
        <w:pStyle w:val="Akapitzlist"/>
        <w:numPr>
          <w:ilvl w:val="0"/>
          <w:numId w:val="10"/>
        </w:numPr>
        <w:tabs>
          <w:tab w:val="clear" w:pos="0"/>
          <w:tab w:val="left" w:pos="567"/>
        </w:tabs>
        <w:spacing w:before="120" w:after="120" w:line="276" w:lineRule="auto"/>
        <w:ind w:left="1134" w:hanging="567"/>
        <w:contextualSpacing w:val="0"/>
        <w:jc w:val="both"/>
        <w:outlineLvl w:val="2"/>
        <w:rPr>
          <w:rFonts w:ascii="Times New Roman" w:hAnsi="Times New Roman" w:cs="Times New Roman"/>
          <w:i/>
          <w:iCs/>
        </w:rPr>
      </w:pPr>
      <w:r w:rsidRPr="00C473F3">
        <w:rPr>
          <w:rFonts w:ascii="Times New Roman" w:hAnsi="Times New Roman" w:cs="Times New Roman"/>
        </w:rPr>
        <w:t xml:space="preserve">Wykonawca przed terminem składania ofert ma prawo do wprowadzenia zmian lub wycofania oferty poprzez pisemne powiadomienie oraz dodatkowo oznaczone słowami ZMIANA lub WYCOFANIE zapytanie ofertowe nr </w:t>
      </w:r>
      <w:r w:rsidR="00311609" w:rsidRPr="00311609">
        <w:rPr>
          <w:rFonts w:ascii="Times New Roman" w:hAnsi="Times New Roman" w:cs="Times New Roman"/>
          <w:b/>
        </w:rPr>
        <w:t>USM/ZK/</w:t>
      </w:r>
      <w:r w:rsidR="0024326A">
        <w:rPr>
          <w:rFonts w:ascii="Times New Roman" w:hAnsi="Times New Roman" w:cs="Times New Roman"/>
          <w:b/>
        </w:rPr>
        <w:t>4</w:t>
      </w:r>
      <w:r w:rsidR="00311609" w:rsidRPr="00311609">
        <w:rPr>
          <w:rFonts w:ascii="Times New Roman" w:hAnsi="Times New Roman" w:cs="Times New Roman"/>
          <w:b/>
        </w:rPr>
        <w:t>/202</w:t>
      </w:r>
      <w:r w:rsidR="0024326A">
        <w:rPr>
          <w:rFonts w:ascii="Times New Roman" w:hAnsi="Times New Roman" w:cs="Times New Roman"/>
          <w:b/>
        </w:rPr>
        <w:t>6</w:t>
      </w:r>
      <w:r w:rsidR="00311609">
        <w:rPr>
          <w:rFonts w:ascii="Times New Roman" w:hAnsi="Times New Roman" w:cs="Times New Roman"/>
          <w:b/>
        </w:rPr>
        <w:t>.</w:t>
      </w:r>
    </w:p>
    <w:p w14:paraId="24A0F7BA"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b/>
          <w:lang w:eastAsia="pl-PL"/>
        </w:rPr>
        <w:t xml:space="preserve">Wykonawca pozostaje związany z ofertą </w:t>
      </w:r>
      <w:r w:rsidRPr="00C473F3">
        <w:rPr>
          <w:rFonts w:ascii="Times New Roman" w:hAnsi="Times New Roman" w:cs="Times New Roman"/>
        </w:rPr>
        <w:t>przez okres 30 dni od upływu terminu składania ofert, o którym mowa w pkt 5.2.</w:t>
      </w:r>
    </w:p>
    <w:p w14:paraId="4E4C626D" w14:textId="77777777" w:rsidR="000F0FEC" w:rsidRPr="00C473F3" w:rsidRDefault="000F0FEC" w:rsidP="000F0FEC">
      <w:pPr>
        <w:pStyle w:val="Akapitzlist"/>
        <w:spacing w:before="120" w:after="120" w:line="276" w:lineRule="auto"/>
        <w:ind w:left="1134" w:hanging="567"/>
        <w:jc w:val="both"/>
        <w:outlineLvl w:val="2"/>
        <w:rPr>
          <w:rFonts w:ascii="Times New Roman" w:hAnsi="Times New Roman" w:cs="Times New Roman"/>
          <w:b/>
          <w:highlight w:val="yellow"/>
          <w:lang w:eastAsia="pl-PL"/>
        </w:rPr>
      </w:pPr>
    </w:p>
    <w:p w14:paraId="6368D0DA"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Na ofertę składają się:</w:t>
      </w:r>
    </w:p>
    <w:p w14:paraId="4721328E"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w:t>
      </w:r>
      <w:r w:rsidRPr="00C473F3">
        <w:rPr>
          <w:rFonts w:ascii="Times New Roman" w:hAnsi="Times New Roman"/>
        </w:rPr>
        <w:tab/>
        <w:t xml:space="preserve">wypełniony formularz ofertowy, </w:t>
      </w:r>
    </w:p>
    <w:p w14:paraId="5F9D58FC"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 xml:space="preserve">- </w:t>
      </w:r>
      <w:r w:rsidRPr="00C473F3">
        <w:rPr>
          <w:rFonts w:ascii="Times New Roman" w:hAnsi="Times New Roman"/>
        </w:rPr>
        <w:tab/>
        <w:t>oświadczenia o spełnieniu warunków udziału w postępowaniu,</w:t>
      </w:r>
    </w:p>
    <w:p w14:paraId="326BAEDD"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 xml:space="preserve">- </w:t>
      </w:r>
      <w:r w:rsidRPr="00C473F3">
        <w:rPr>
          <w:rFonts w:ascii="Times New Roman" w:hAnsi="Times New Roman"/>
        </w:rPr>
        <w:tab/>
        <w:t xml:space="preserve">oświadczenie o braku powiązań kapitałowych lub osobowych, </w:t>
      </w:r>
    </w:p>
    <w:p w14:paraId="68201CAA"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 xml:space="preserve">- </w:t>
      </w:r>
      <w:r w:rsidRPr="00C473F3">
        <w:rPr>
          <w:rFonts w:ascii="Times New Roman" w:hAnsi="Times New Roman"/>
        </w:rPr>
        <w:tab/>
        <w:t>aktualny odpis z KRS lub zaświadczenie CEIDG,</w:t>
      </w:r>
    </w:p>
    <w:p w14:paraId="32F8916E"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w:t>
      </w:r>
      <w:r w:rsidRPr="00C473F3">
        <w:rPr>
          <w:rFonts w:ascii="Times New Roman" w:hAnsi="Times New Roman"/>
        </w:rPr>
        <w:tab/>
        <w:t>dokumenty potwierdzające wymagane doświadczenie Wykonawcy,</w:t>
      </w:r>
    </w:p>
    <w:p w14:paraId="04F0037A" w14:textId="77777777" w:rsidR="000F0FEC" w:rsidRPr="00C473F3" w:rsidRDefault="000F0FEC" w:rsidP="000F0FEC">
      <w:pPr>
        <w:pStyle w:val="Akapitzlist2"/>
        <w:tabs>
          <w:tab w:val="left" w:pos="993"/>
        </w:tabs>
        <w:spacing w:after="0"/>
        <w:ind w:left="1417" w:hanging="708"/>
        <w:jc w:val="both"/>
        <w:rPr>
          <w:rFonts w:ascii="Times New Roman" w:hAnsi="Times New Roman"/>
        </w:rPr>
      </w:pPr>
      <w:r w:rsidRPr="00C473F3">
        <w:rPr>
          <w:rFonts w:ascii="Times New Roman" w:hAnsi="Times New Roman"/>
        </w:rPr>
        <w:tab/>
        <w:t>-</w:t>
      </w:r>
      <w:r w:rsidRPr="00C473F3">
        <w:rPr>
          <w:rFonts w:ascii="Times New Roman" w:hAnsi="Times New Roman"/>
        </w:rPr>
        <w:tab/>
        <w:t>dodatkowo, jeżeli oferta jest podpisana przez pełnomocnika – także oryginał lub notarialny odpis pełnomocnictwa,</w:t>
      </w:r>
    </w:p>
    <w:p w14:paraId="06C222FC" w14:textId="77777777" w:rsidR="000F0FEC" w:rsidRPr="00C473F3" w:rsidRDefault="000F0FEC" w:rsidP="000F0FEC">
      <w:pPr>
        <w:pStyle w:val="Akapitzlist2"/>
        <w:tabs>
          <w:tab w:val="left" w:pos="993"/>
        </w:tabs>
        <w:spacing w:after="0"/>
        <w:ind w:left="709"/>
        <w:jc w:val="both"/>
        <w:rPr>
          <w:rFonts w:ascii="Times New Roman" w:hAnsi="Times New Roman"/>
        </w:rPr>
      </w:pPr>
      <w:r w:rsidRPr="00C473F3">
        <w:rPr>
          <w:rFonts w:ascii="Times New Roman" w:hAnsi="Times New Roman"/>
        </w:rPr>
        <w:tab/>
        <w:t>-</w:t>
      </w:r>
      <w:r w:rsidRPr="00C473F3">
        <w:rPr>
          <w:rFonts w:ascii="Times New Roman" w:hAnsi="Times New Roman"/>
        </w:rPr>
        <w:tab/>
        <w:t>oświadczenie o braku podstaw do wykluczenia z postępowania,</w:t>
      </w:r>
    </w:p>
    <w:p w14:paraId="79B3436D" w14:textId="799815EA" w:rsidR="000F0FEC" w:rsidRPr="00C473F3" w:rsidRDefault="000F0FEC" w:rsidP="00311609">
      <w:pPr>
        <w:pStyle w:val="Akapitzlist2"/>
        <w:tabs>
          <w:tab w:val="left" w:pos="993"/>
        </w:tabs>
        <w:spacing w:after="0"/>
        <w:ind w:left="709"/>
        <w:jc w:val="both"/>
        <w:rPr>
          <w:rFonts w:ascii="Times New Roman" w:hAnsi="Times New Roman"/>
        </w:rPr>
      </w:pPr>
      <w:r w:rsidRPr="00C473F3">
        <w:rPr>
          <w:rFonts w:ascii="Times New Roman" w:hAnsi="Times New Roman"/>
        </w:rPr>
        <w:tab/>
      </w:r>
    </w:p>
    <w:p w14:paraId="6D2EA561" w14:textId="77777777" w:rsidR="000F0FEC" w:rsidRPr="00C473F3" w:rsidRDefault="000F0FEC" w:rsidP="000F0FEC">
      <w:pPr>
        <w:pStyle w:val="Akapitzlist2"/>
        <w:numPr>
          <w:ilvl w:val="0"/>
          <w:numId w:val="10"/>
        </w:numPr>
        <w:tabs>
          <w:tab w:val="left" w:pos="1276"/>
        </w:tabs>
        <w:spacing w:after="0"/>
        <w:ind w:left="1134" w:hanging="567"/>
        <w:contextualSpacing/>
        <w:jc w:val="both"/>
        <w:rPr>
          <w:rFonts w:ascii="Times New Roman" w:hAnsi="Times New Roman"/>
        </w:rPr>
      </w:pPr>
      <w:r w:rsidRPr="00C473F3">
        <w:rPr>
          <w:rFonts w:ascii="Times New Roman" w:hAnsi="Times New Roman"/>
        </w:rPr>
        <w:lastRenderedPageBreak/>
        <w:t>Zamawiający nie dopuszcza złożenia oferty równoważnej.</w:t>
      </w:r>
    </w:p>
    <w:p w14:paraId="318B72F3" w14:textId="77777777" w:rsidR="000F0FEC" w:rsidRPr="00C473F3" w:rsidRDefault="000F0FEC" w:rsidP="000F0FEC">
      <w:pPr>
        <w:pStyle w:val="Akapitzlist2"/>
        <w:numPr>
          <w:ilvl w:val="0"/>
          <w:numId w:val="10"/>
        </w:numPr>
        <w:tabs>
          <w:tab w:val="left" w:pos="1276"/>
        </w:tabs>
        <w:spacing w:after="0"/>
        <w:ind w:left="1134" w:hanging="567"/>
        <w:contextualSpacing/>
        <w:jc w:val="both"/>
        <w:rPr>
          <w:rFonts w:ascii="Times New Roman" w:hAnsi="Times New Roman"/>
        </w:rPr>
      </w:pPr>
      <w:r w:rsidRPr="00C473F3">
        <w:rPr>
          <w:rFonts w:ascii="Times New Roman" w:hAnsi="Times New Roman"/>
        </w:rPr>
        <w:t>Oferty złożone po terminie nie będą rozpatrywane.</w:t>
      </w:r>
    </w:p>
    <w:p w14:paraId="4DC59FBB" w14:textId="77777777" w:rsidR="000F0FEC" w:rsidRPr="00C473F3" w:rsidRDefault="000F0FEC" w:rsidP="000F0FEC">
      <w:pPr>
        <w:pStyle w:val="Akapitzlist2"/>
        <w:numPr>
          <w:ilvl w:val="0"/>
          <w:numId w:val="10"/>
        </w:numPr>
        <w:tabs>
          <w:tab w:val="left" w:pos="1276"/>
        </w:tabs>
        <w:spacing w:after="0"/>
        <w:ind w:left="1134" w:hanging="567"/>
        <w:contextualSpacing/>
        <w:jc w:val="both"/>
        <w:rPr>
          <w:rFonts w:ascii="Times New Roman" w:hAnsi="Times New Roman"/>
        </w:rPr>
      </w:pPr>
      <w:r w:rsidRPr="00C473F3">
        <w:rPr>
          <w:rFonts w:ascii="Times New Roman" w:hAnsi="Times New Roman"/>
        </w:rPr>
        <w:t xml:space="preserve">Zamawiający przewiduje uzupełnienie dokumentów. </w:t>
      </w:r>
    </w:p>
    <w:p w14:paraId="318D9F67" w14:textId="77777777" w:rsidR="000F0FEC" w:rsidRPr="00C473F3" w:rsidRDefault="000F0FEC" w:rsidP="000F0FEC">
      <w:pPr>
        <w:pStyle w:val="Akapitzlist2"/>
        <w:numPr>
          <w:ilvl w:val="0"/>
          <w:numId w:val="10"/>
        </w:numPr>
        <w:tabs>
          <w:tab w:val="left" w:pos="1276"/>
        </w:tabs>
        <w:spacing w:after="0"/>
        <w:ind w:left="1134" w:hanging="567"/>
        <w:contextualSpacing/>
        <w:jc w:val="both"/>
        <w:rPr>
          <w:rFonts w:ascii="Times New Roman" w:hAnsi="Times New Roman"/>
        </w:rPr>
      </w:pPr>
      <w:r w:rsidRPr="00C473F3">
        <w:rPr>
          <w:rFonts w:ascii="Times New Roman" w:hAnsi="Times New Roman"/>
        </w:rPr>
        <w:t>W przypadku oferty złożonej po upływie terminu do składania ofert, Zamawiający niezwłocznie zawiadomi o tej okoliczności Wykonawcę oraz zwróci ofertę.</w:t>
      </w:r>
    </w:p>
    <w:p w14:paraId="2128FD6C"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Postępowanie prowadzone jest w języku polskim.</w:t>
      </w:r>
    </w:p>
    <w:p w14:paraId="3C8EEB41"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Ofertę należy sporządzić w języku polskim w formie pisemnej pod rygorem nieważności.</w:t>
      </w:r>
    </w:p>
    <w:p w14:paraId="51E40058"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Wszelkie dokumenty składane przez Wykonawcę w języku obcym należy złożyć wraz z tłumaczeniem tych dokumentów na język polski.</w:t>
      </w:r>
    </w:p>
    <w:p w14:paraId="32EE00BE"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Oferta wraz z załącznikami powinna być podpisana przez osobę upoważnioną do reprezentowania Wykonawcy, zgodnie z formą reprezentacji Wykonawcy określoną w rejestrze sądowym, centralnej ewidencji i informacji o działalności gospodarczej lub w innym dokumencie, właściwym dla danej formy organizacyjnej Wykonawcy, albo przez osobę umocowaną na podstawie pełnomocnictwa.</w:t>
      </w:r>
    </w:p>
    <w:p w14:paraId="6F9F4B84"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Wymagane dokumenty należy przedstawić w oryginale albo w kopii w formie papierowej opatrzone klauzulą „za zgodność z oryginałem" i poświadczone (podpisane) za zgodność z oryginałem przez osobę/osoby upoważnioną/upoważnione do złożenia oferty. Na wezwanie Zamawiającego Wykonawca dostarczy wersje oryginalne dokumentów dostarczonych w kopii.</w:t>
      </w:r>
    </w:p>
    <w:p w14:paraId="4D2106A1"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Formularz ofertowy podpisany przez osobę/osoby upoważnioną/upoważnione do reprezentowania Wykonawcy składa się w oryginale.</w:t>
      </w:r>
    </w:p>
    <w:p w14:paraId="07083C1D"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Pełnomocnictwo do podpisania oferty musi być załączone do oferty, jeżeli nie wynika ono z innych dokumentów załączonych przez Wykonawcę.</w:t>
      </w:r>
    </w:p>
    <w:p w14:paraId="61F6CE0B"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Wykonawca ponosi wszelkie koszty związane z przygotowaniem i złożeniem oferty.</w:t>
      </w:r>
    </w:p>
    <w:p w14:paraId="544B6DF6" w14:textId="2C8C21A6"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Oferta powinna być złożona na Formularzu ofertowym</w:t>
      </w:r>
      <w:r w:rsidR="0024326A">
        <w:rPr>
          <w:rFonts w:ascii="Times New Roman" w:hAnsi="Times New Roman" w:cs="Times New Roman"/>
        </w:rPr>
        <w:t xml:space="preserve">. </w:t>
      </w:r>
      <w:r w:rsidRPr="00C473F3">
        <w:rPr>
          <w:rFonts w:ascii="Times New Roman" w:hAnsi="Times New Roman" w:cs="Times New Roman"/>
        </w:rPr>
        <w:t xml:space="preserve">Zakazuje się wprowadzania istotnych modyfikacji Formularza i szczegółowej kalkulacji ceny. Zamawiający dopuszcza rozwiązania równoważne do wymogów wynikających z opisu przedmiotu zamówienia. </w:t>
      </w:r>
    </w:p>
    <w:p w14:paraId="6CC65AC5"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Wykonawca ma prawo złożyć tylko jedną ofertę. Wszelkie poprawki lub zmiany w tekście oferty muszą być parafowane i datowane własnoręcznie przez osobę upoważnioną do reprezentowania Wykonawcy.</w:t>
      </w:r>
    </w:p>
    <w:p w14:paraId="109520B2"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Oczywiste omyłki pisarskie i błędy arytmetyczne, a także inne oczywiste omyłki będą poprawiane i parafowane przez Zamawiającego. Zamawiający poinformuje za pomocą poczty elektronicznej Wykonawcę o zaistniałej sytuacji. Brak sprzeciwu ze strony Wykonawcy w ciągu 3 dni roboczych od momentu otrzymania informacji o poprawkach oznacza akceptację poprawek. W przypadku sprzeciwu Wykonawcy oferta zostaje odrzucona.</w:t>
      </w:r>
    </w:p>
    <w:p w14:paraId="4413FA25"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W toku dokonywania badania i oceny ofert Zamawiający może żądać, w przypadku, gdy oferta zawierać będzie braki, uzupełnienia dokumentów lub udzielenia przez Wykonawców wyjaśnień dotyczących treści złożonych przez nich ofert, w tym załączonych dokumentów, w wyznaczonym przez Zamawiającego terminie, nie krótszym niż 3 dni. Oferta nie może być uzupełniona w zakresie informacji podlegających ocenie w ramach oceny ofert.</w:t>
      </w:r>
    </w:p>
    <w:p w14:paraId="4D704118" w14:textId="77777777" w:rsidR="000F0FEC" w:rsidRPr="00C473F3" w:rsidRDefault="000F0FEC" w:rsidP="000F0FEC">
      <w:pPr>
        <w:pStyle w:val="Akapitzlist"/>
        <w:numPr>
          <w:ilvl w:val="0"/>
          <w:numId w:val="10"/>
        </w:numPr>
        <w:spacing w:before="120" w:after="120" w:line="276" w:lineRule="auto"/>
        <w:ind w:left="1134" w:hanging="567"/>
        <w:jc w:val="both"/>
        <w:outlineLvl w:val="2"/>
        <w:rPr>
          <w:rFonts w:ascii="Times New Roman" w:hAnsi="Times New Roman" w:cs="Times New Roman"/>
          <w:b/>
          <w:lang w:eastAsia="pl-PL"/>
        </w:rPr>
      </w:pPr>
      <w:r w:rsidRPr="00C473F3">
        <w:rPr>
          <w:rFonts w:ascii="Times New Roman" w:hAnsi="Times New Roman" w:cs="Times New Roman"/>
        </w:rPr>
        <w:t xml:space="preserve">W przypadku nieuzupełnienia dokumentów lub niewyjaśnienia treści złożonej oferty lub załączonych dokumentów w wyznaczonym przez Zamawiającego terminie, oferta zostaje odrzucona. </w:t>
      </w:r>
    </w:p>
    <w:p w14:paraId="667E25E2" w14:textId="77777777" w:rsidR="000F0FEC" w:rsidRPr="00C473F3" w:rsidRDefault="000F0FEC" w:rsidP="000F0FEC">
      <w:pPr>
        <w:pStyle w:val="Akapitzlist"/>
        <w:spacing w:before="120" w:after="120" w:line="276" w:lineRule="auto"/>
        <w:ind w:left="1287"/>
        <w:jc w:val="both"/>
        <w:outlineLvl w:val="2"/>
        <w:rPr>
          <w:rFonts w:ascii="Times New Roman" w:hAnsi="Times New Roman" w:cs="Times New Roman"/>
          <w:b/>
          <w:highlight w:val="yellow"/>
          <w:lang w:eastAsia="pl-PL"/>
        </w:rPr>
      </w:pPr>
    </w:p>
    <w:p w14:paraId="10804C16" w14:textId="77777777" w:rsidR="000F0FEC" w:rsidRPr="00C473F3" w:rsidRDefault="000F0FEC" w:rsidP="000F0FEC">
      <w:pPr>
        <w:spacing w:before="160"/>
        <w:jc w:val="both"/>
        <w:rPr>
          <w:rFonts w:ascii="Times New Roman" w:hAnsi="Times New Roman" w:cs="Times New Roman"/>
          <w:b/>
          <w:bCs/>
        </w:rPr>
      </w:pPr>
      <w:r w:rsidRPr="00C473F3">
        <w:rPr>
          <w:rFonts w:ascii="Times New Roman" w:hAnsi="Times New Roman" w:cs="Times New Roman"/>
          <w:b/>
          <w:bCs/>
        </w:rPr>
        <w:lastRenderedPageBreak/>
        <w:t>5.3. Warunki zmiany i wycofania oferty</w:t>
      </w:r>
    </w:p>
    <w:p w14:paraId="24F39A92" w14:textId="77777777" w:rsidR="000F0FEC" w:rsidRPr="00C473F3" w:rsidRDefault="000F0FEC" w:rsidP="000F0FEC">
      <w:pPr>
        <w:pStyle w:val="Akapitzlist"/>
        <w:numPr>
          <w:ilvl w:val="0"/>
          <w:numId w:val="13"/>
        </w:numPr>
        <w:spacing w:before="160" w:line="276" w:lineRule="auto"/>
        <w:ind w:left="1134" w:hanging="567"/>
        <w:contextualSpacing w:val="0"/>
        <w:jc w:val="both"/>
        <w:rPr>
          <w:rFonts w:ascii="Times New Roman" w:hAnsi="Times New Roman" w:cs="Times New Roman"/>
        </w:rPr>
      </w:pPr>
      <w:r w:rsidRPr="00C473F3">
        <w:rPr>
          <w:rFonts w:ascii="Times New Roman" w:hAnsi="Times New Roman" w:cs="Times New Roman"/>
        </w:rPr>
        <w:t>Wykonawca może, przed upływem terminu do składania ofert, zmienić lub wycofać ofertę. Zmiana lub wycofanie oferty wymagają zachowania formy pisemnej.</w:t>
      </w:r>
    </w:p>
    <w:p w14:paraId="307D9DD2" w14:textId="77777777" w:rsidR="000F0FEC" w:rsidRPr="00C473F3" w:rsidRDefault="000F0FEC" w:rsidP="000F0FEC">
      <w:pPr>
        <w:pStyle w:val="Akapitzlist"/>
        <w:numPr>
          <w:ilvl w:val="0"/>
          <w:numId w:val="13"/>
        </w:numPr>
        <w:spacing w:before="160" w:line="276" w:lineRule="auto"/>
        <w:ind w:left="1134" w:hanging="567"/>
        <w:contextualSpacing w:val="0"/>
        <w:jc w:val="both"/>
        <w:rPr>
          <w:rFonts w:ascii="Times New Roman" w:hAnsi="Times New Roman" w:cs="Times New Roman"/>
          <w:i/>
        </w:rPr>
      </w:pPr>
      <w:r w:rsidRPr="00C473F3">
        <w:rPr>
          <w:rFonts w:ascii="Times New Roman" w:hAnsi="Times New Roman" w:cs="Times New Roman"/>
        </w:rPr>
        <w:t xml:space="preserve">Zmiany dotyczące treści oferty powinny być przygotowane, zaadresowane i przesłane w ten sam sposób co oferta (wraz z odpisem z KRS, zaświadczeniem z </w:t>
      </w:r>
      <w:proofErr w:type="spellStart"/>
      <w:r w:rsidRPr="00C473F3">
        <w:rPr>
          <w:rFonts w:ascii="Times New Roman" w:hAnsi="Times New Roman" w:cs="Times New Roman"/>
        </w:rPr>
        <w:t>CEiDG</w:t>
      </w:r>
      <w:proofErr w:type="spellEnd"/>
      <w:r w:rsidRPr="00C473F3">
        <w:rPr>
          <w:rFonts w:ascii="Times New Roman" w:hAnsi="Times New Roman" w:cs="Times New Roman"/>
        </w:rPr>
        <w:t xml:space="preserve"> oraz pełnomocnictwem), dodatkowo kopertę (opakowanie), w której jest przekazywana zmieniona oferta należy opatrzyć napisem:</w:t>
      </w:r>
    </w:p>
    <w:p w14:paraId="5E1C3F67" w14:textId="13E6CE33" w:rsidR="000F0FEC" w:rsidRPr="00C473F3" w:rsidRDefault="000F0FEC" w:rsidP="000F0FEC">
      <w:pPr>
        <w:pStyle w:val="Default"/>
        <w:spacing w:before="160" w:after="160" w:line="276" w:lineRule="auto"/>
        <w:ind w:left="851"/>
        <w:jc w:val="both"/>
        <w:rPr>
          <w:rFonts w:ascii="Times New Roman" w:hAnsi="Times New Roman" w:cs="Times New Roman"/>
          <w:i/>
          <w:sz w:val="22"/>
          <w:szCs w:val="22"/>
        </w:rPr>
      </w:pPr>
      <w:r w:rsidRPr="00C473F3">
        <w:rPr>
          <w:rFonts w:ascii="Times New Roman" w:hAnsi="Times New Roman" w:cs="Times New Roman"/>
          <w:i/>
          <w:iCs/>
          <w:sz w:val="22"/>
        </w:rPr>
        <w:t>Zmiana oferty na realizację zadania pn</w:t>
      </w:r>
      <w:r w:rsidRPr="00C473F3">
        <w:rPr>
          <w:rFonts w:ascii="Times New Roman" w:hAnsi="Times New Roman" w:cs="Times New Roman"/>
          <w:i/>
          <w:iCs/>
        </w:rPr>
        <w:t>.</w:t>
      </w:r>
      <w:bookmarkStart w:id="7" w:name="_Hlk103363519"/>
      <w:r w:rsidRPr="00C473F3">
        <w:rPr>
          <w:rFonts w:ascii="Times New Roman" w:hAnsi="Times New Roman" w:cs="Times New Roman"/>
          <w:i/>
          <w:iCs/>
        </w:rPr>
        <w:t xml:space="preserve"> </w:t>
      </w:r>
      <w:r w:rsidRPr="00C473F3">
        <w:rPr>
          <w:rFonts w:ascii="Times New Roman" w:hAnsi="Times New Roman" w:cs="Times New Roman"/>
          <w:i/>
          <w:sz w:val="22"/>
          <w:szCs w:val="22"/>
        </w:rPr>
        <w:t>„</w:t>
      </w:r>
      <w:r w:rsidR="000076F6" w:rsidRPr="000076F6">
        <w:rPr>
          <w:rFonts w:ascii="Times New Roman" w:hAnsi="Times New Roman" w:cs="Times New Roman"/>
          <w:i/>
          <w:sz w:val="22"/>
          <w:szCs w:val="22"/>
        </w:rPr>
        <w:t xml:space="preserve">Usługa zaprojektowania, wykonania i wdrożenia strony internetowej dostosowanej do </w:t>
      </w:r>
      <w:proofErr w:type="spellStart"/>
      <w:r w:rsidR="000076F6" w:rsidRPr="000076F6">
        <w:rPr>
          <w:rFonts w:ascii="Times New Roman" w:hAnsi="Times New Roman" w:cs="Times New Roman"/>
          <w:i/>
          <w:sz w:val="22"/>
          <w:szCs w:val="22"/>
        </w:rPr>
        <w:t>OzN</w:t>
      </w:r>
      <w:proofErr w:type="spellEnd"/>
      <w:r w:rsidR="000076F6" w:rsidRPr="000076F6">
        <w:rPr>
          <w:rFonts w:ascii="Times New Roman" w:hAnsi="Times New Roman" w:cs="Times New Roman"/>
          <w:i/>
          <w:sz w:val="22"/>
          <w:szCs w:val="22"/>
        </w:rPr>
        <w:t xml:space="preserve"> i</w:t>
      </w:r>
      <w:r w:rsidR="000076F6">
        <w:rPr>
          <w:rFonts w:ascii="Times New Roman" w:hAnsi="Times New Roman" w:cs="Times New Roman"/>
          <w:i/>
          <w:sz w:val="22"/>
          <w:szCs w:val="22"/>
        </w:rPr>
        <w:t xml:space="preserve"> </w:t>
      </w:r>
      <w:proofErr w:type="spellStart"/>
      <w:r w:rsidR="000076F6" w:rsidRPr="000076F6">
        <w:rPr>
          <w:rFonts w:ascii="Times New Roman" w:hAnsi="Times New Roman" w:cs="Times New Roman"/>
          <w:i/>
          <w:sz w:val="22"/>
          <w:szCs w:val="22"/>
        </w:rPr>
        <w:t>OzSP</w:t>
      </w:r>
      <w:proofErr w:type="spellEnd"/>
      <w:r w:rsidRPr="00C473F3">
        <w:rPr>
          <w:rFonts w:ascii="Times New Roman" w:hAnsi="Times New Roman" w:cs="Times New Roman"/>
          <w:i/>
          <w:sz w:val="22"/>
          <w:szCs w:val="22"/>
        </w:rPr>
        <w:t xml:space="preserve">”. </w:t>
      </w:r>
      <w:r w:rsidRPr="00C473F3">
        <w:rPr>
          <w:rFonts w:ascii="Times New Roman" w:hAnsi="Times New Roman" w:cs="Times New Roman"/>
          <w:i/>
          <w:iCs/>
          <w:sz w:val="22"/>
          <w:szCs w:val="22"/>
        </w:rPr>
        <w:t xml:space="preserve">Zapytanie ofertowe nr </w:t>
      </w:r>
      <w:bookmarkEnd w:id="7"/>
      <w:r w:rsidR="000076F6" w:rsidRPr="000076F6">
        <w:rPr>
          <w:rFonts w:ascii="Times New Roman" w:hAnsi="Times New Roman" w:cs="Times New Roman"/>
          <w:i/>
          <w:sz w:val="22"/>
          <w:szCs w:val="22"/>
        </w:rPr>
        <w:t>USM/ZK/4/2026</w:t>
      </w:r>
      <w:r w:rsidRPr="00C473F3">
        <w:rPr>
          <w:rFonts w:ascii="Times New Roman" w:hAnsi="Times New Roman" w:cs="Times New Roman"/>
          <w:i/>
          <w:sz w:val="22"/>
          <w:szCs w:val="22"/>
        </w:rPr>
        <w:t>.</w:t>
      </w:r>
    </w:p>
    <w:p w14:paraId="7CB94282" w14:textId="77777777" w:rsidR="000F0FEC" w:rsidRPr="00C473F3" w:rsidRDefault="000F0FEC" w:rsidP="000F0FEC">
      <w:pPr>
        <w:pStyle w:val="Akapitzlist"/>
        <w:numPr>
          <w:ilvl w:val="0"/>
          <w:numId w:val="13"/>
        </w:numPr>
        <w:spacing w:before="160" w:line="276" w:lineRule="auto"/>
        <w:ind w:left="1134" w:hanging="567"/>
        <w:contextualSpacing w:val="0"/>
        <w:jc w:val="both"/>
        <w:rPr>
          <w:rFonts w:ascii="Times New Roman" w:hAnsi="Times New Roman" w:cs="Times New Roman"/>
        </w:rPr>
      </w:pPr>
      <w:r w:rsidRPr="00C473F3">
        <w:rPr>
          <w:rFonts w:ascii="Times New Roman" w:hAnsi="Times New Roman" w:cs="Times New Roman"/>
        </w:rPr>
        <w:t xml:space="preserve">Powiadomienie o wycofaniu oferty powinno być przygotowane, zaadresowane i przesłane w ten sam sposób co oferta (wraz z odpisem z KRS, zaświadczeniem z </w:t>
      </w:r>
      <w:proofErr w:type="spellStart"/>
      <w:r w:rsidRPr="00C473F3">
        <w:rPr>
          <w:rFonts w:ascii="Times New Roman" w:hAnsi="Times New Roman" w:cs="Times New Roman"/>
        </w:rPr>
        <w:t>CEiDG</w:t>
      </w:r>
      <w:proofErr w:type="spellEnd"/>
      <w:r w:rsidRPr="00C473F3">
        <w:rPr>
          <w:rFonts w:ascii="Times New Roman" w:hAnsi="Times New Roman" w:cs="Times New Roman"/>
        </w:rPr>
        <w:t xml:space="preserve"> oraz pełnomocnictwem), dodatkowo kopertę (opakowanie), w której jest przekazywane powiadomienie należy opatrzyć napisem:</w:t>
      </w:r>
    </w:p>
    <w:p w14:paraId="37D3E04C" w14:textId="1A90F945" w:rsidR="000F0FEC" w:rsidRPr="00C473F3" w:rsidRDefault="000F0FEC" w:rsidP="000076F6">
      <w:pPr>
        <w:pStyle w:val="Akapitzlist"/>
        <w:spacing w:before="160" w:line="276" w:lineRule="auto"/>
        <w:ind w:left="709"/>
        <w:contextualSpacing w:val="0"/>
        <w:jc w:val="both"/>
        <w:rPr>
          <w:rFonts w:ascii="Times New Roman" w:hAnsi="Times New Roman" w:cs="Times New Roman"/>
          <w:highlight w:val="yellow"/>
        </w:rPr>
      </w:pPr>
      <w:r w:rsidRPr="00C473F3">
        <w:rPr>
          <w:rFonts w:ascii="Times New Roman" w:hAnsi="Times New Roman" w:cs="Times New Roman"/>
          <w:i/>
          <w:iCs/>
        </w:rPr>
        <w:t xml:space="preserve">Wycofanie oferty na realizację zadania pn. </w:t>
      </w:r>
      <w:r w:rsidR="000076F6" w:rsidRPr="000076F6">
        <w:rPr>
          <w:rFonts w:ascii="Times New Roman" w:hAnsi="Times New Roman" w:cs="Times New Roman"/>
          <w:i/>
          <w:iCs/>
        </w:rPr>
        <w:t xml:space="preserve">„Usługa zaprojektowania, wykonania i wdrożenia strony internetowej dostosowanej do </w:t>
      </w:r>
      <w:proofErr w:type="spellStart"/>
      <w:r w:rsidR="000076F6" w:rsidRPr="000076F6">
        <w:rPr>
          <w:rFonts w:ascii="Times New Roman" w:hAnsi="Times New Roman" w:cs="Times New Roman"/>
          <w:i/>
          <w:iCs/>
        </w:rPr>
        <w:t>OzN</w:t>
      </w:r>
      <w:proofErr w:type="spellEnd"/>
      <w:r w:rsidR="000076F6" w:rsidRPr="000076F6">
        <w:rPr>
          <w:rFonts w:ascii="Times New Roman" w:hAnsi="Times New Roman" w:cs="Times New Roman"/>
          <w:i/>
          <w:iCs/>
        </w:rPr>
        <w:t xml:space="preserve"> i </w:t>
      </w:r>
      <w:proofErr w:type="spellStart"/>
      <w:r w:rsidR="000076F6" w:rsidRPr="000076F6">
        <w:rPr>
          <w:rFonts w:ascii="Times New Roman" w:hAnsi="Times New Roman" w:cs="Times New Roman"/>
          <w:i/>
          <w:iCs/>
        </w:rPr>
        <w:t>OzSP</w:t>
      </w:r>
      <w:proofErr w:type="spellEnd"/>
      <w:r w:rsidR="000076F6" w:rsidRPr="000076F6">
        <w:rPr>
          <w:rFonts w:ascii="Times New Roman" w:hAnsi="Times New Roman" w:cs="Times New Roman"/>
          <w:i/>
          <w:iCs/>
        </w:rPr>
        <w:t>”. Zapytanie ofertowe nr USM/ZK/4/2026.</w:t>
      </w:r>
    </w:p>
    <w:p w14:paraId="565094FB" w14:textId="77777777" w:rsidR="000F0FEC" w:rsidRPr="00C473F3" w:rsidRDefault="000F0FEC" w:rsidP="000F0FEC">
      <w:pPr>
        <w:spacing w:before="160"/>
        <w:jc w:val="both"/>
        <w:rPr>
          <w:rFonts w:ascii="Times New Roman" w:hAnsi="Times New Roman" w:cs="Times New Roman"/>
          <w:b/>
          <w:bCs/>
        </w:rPr>
      </w:pPr>
      <w:r w:rsidRPr="00C473F3">
        <w:rPr>
          <w:rFonts w:ascii="Times New Roman" w:hAnsi="Times New Roman" w:cs="Times New Roman"/>
          <w:b/>
          <w:bCs/>
        </w:rPr>
        <w:t>5.4. Informacja na temat zakresu wykluczenia</w:t>
      </w:r>
    </w:p>
    <w:p w14:paraId="6C704510" w14:textId="77777777" w:rsidR="000F0FEC" w:rsidRPr="00C473F3" w:rsidRDefault="000F0FEC" w:rsidP="000F0FEC">
      <w:pPr>
        <w:pStyle w:val="Akapitzlist"/>
        <w:numPr>
          <w:ilvl w:val="1"/>
          <w:numId w:val="24"/>
        </w:numPr>
        <w:spacing w:before="160" w:line="276" w:lineRule="auto"/>
        <w:ind w:left="709"/>
        <w:contextualSpacing w:val="0"/>
        <w:jc w:val="both"/>
        <w:rPr>
          <w:rFonts w:ascii="Times New Roman" w:hAnsi="Times New Roman" w:cs="Times New Roman"/>
          <w:u w:val="single"/>
        </w:rPr>
      </w:pPr>
      <w:r w:rsidRPr="00C473F3">
        <w:rPr>
          <w:rFonts w:ascii="Times New Roman" w:hAnsi="Times New Roman" w:cs="Times New Roman"/>
          <w:u w:val="single"/>
        </w:rPr>
        <w:t>Powiązania kapitałowe lub osobowe z Zamawiającym</w:t>
      </w:r>
    </w:p>
    <w:p w14:paraId="2A165586" w14:textId="77777777" w:rsidR="000F0FEC" w:rsidRPr="00C473F3" w:rsidRDefault="000F0FEC" w:rsidP="000F0FEC">
      <w:pPr>
        <w:pStyle w:val="Akapitzlist"/>
        <w:numPr>
          <w:ilvl w:val="2"/>
          <w:numId w:val="24"/>
        </w:numPr>
        <w:spacing w:before="160" w:line="276" w:lineRule="auto"/>
        <w:ind w:left="1134" w:hanging="283"/>
        <w:contextualSpacing w:val="0"/>
        <w:jc w:val="both"/>
        <w:rPr>
          <w:rFonts w:ascii="Times New Roman" w:hAnsi="Times New Roman" w:cs="Times New Roman"/>
        </w:rPr>
      </w:pPr>
      <w:r w:rsidRPr="00C473F3">
        <w:rPr>
          <w:rFonts w:ascii="Times New Roman" w:hAnsi="Times New Roman" w:cs="Times New Roman"/>
        </w:rPr>
        <w:t>W celu uniknięcia konfliktu interesów niniejsze zamówienie nie może być udzielane podmiotom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niniejszej procedury wyboru Wykonawcy a Wykonawcą, polegające w szczególności na:</w:t>
      </w:r>
    </w:p>
    <w:p w14:paraId="35DBBFEF" w14:textId="77777777" w:rsidR="000F0FEC" w:rsidRPr="00C473F3" w:rsidRDefault="000F0FEC" w:rsidP="000F0FEC">
      <w:pPr>
        <w:pStyle w:val="Akapitzlist"/>
        <w:numPr>
          <w:ilvl w:val="6"/>
          <w:numId w:val="24"/>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uczestniczeniu w spółce jako wspólnik spółki cywilnej lub spółki osobowej,</w:t>
      </w:r>
    </w:p>
    <w:p w14:paraId="4A5F0DE3" w14:textId="77777777" w:rsidR="000F0FEC" w:rsidRPr="00C473F3" w:rsidRDefault="000F0FEC" w:rsidP="000F0FEC">
      <w:pPr>
        <w:pStyle w:val="Akapitzlist"/>
        <w:numPr>
          <w:ilvl w:val="6"/>
          <w:numId w:val="24"/>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posiadaniu co najmniej 10% udziałów lub akcji,</w:t>
      </w:r>
    </w:p>
    <w:p w14:paraId="3BA4A40B" w14:textId="77777777" w:rsidR="000F0FEC" w:rsidRPr="00C473F3" w:rsidRDefault="000F0FEC" w:rsidP="000F0FEC">
      <w:pPr>
        <w:pStyle w:val="Akapitzlist"/>
        <w:numPr>
          <w:ilvl w:val="6"/>
          <w:numId w:val="24"/>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pełnieniu funkcji członka organu nadzorczego lub zarządzającego, prokurenta lub pełnomocnika,</w:t>
      </w:r>
    </w:p>
    <w:p w14:paraId="36360706" w14:textId="77777777" w:rsidR="000F0FEC" w:rsidRPr="00C473F3" w:rsidRDefault="000F0FEC" w:rsidP="000F0FEC">
      <w:pPr>
        <w:pStyle w:val="Akapitzlist"/>
        <w:numPr>
          <w:ilvl w:val="6"/>
          <w:numId w:val="24"/>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pozostawaniu w związku małżeńskim, w stosunku pokrewieństwa lub powinowactwa w linii prostej, pokrewieństwa drugiego stopnia lub powinowactwa drugiego stopnia w linii bocznej lub w stosunku przysposobienia, opieki lub kurateli.</w:t>
      </w:r>
    </w:p>
    <w:p w14:paraId="51B84087" w14:textId="77777777" w:rsidR="000F0FEC" w:rsidRPr="00C473F3" w:rsidRDefault="000F0FEC" w:rsidP="000F0FEC">
      <w:pPr>
        <w:spacing w:before="160"/>
        <w:ind w:left="1134" w:hanging="283"/>
        <w:jc w:val="both"/>
        <w:rPr>
          <w:rFonts w:ascii="Times New Roman" w:hAnsi="Times New Roman" w:cs="Times New Roman"/>
        </w:rPr>
      </w:pPr>
      <w:r w:rsidRPr="00C473F3">
        <w:rPr>
          <w:rFonts w:ascii="Times New Roman" w:hAnsi="Times New Roman" w:cs="Times New Roman"/>
        </w:rPr>
        <w:t xml:space="preserve">2) </w:t>
      </w:r>
      <w:r w:rsidRPr="00C473F3">
        <w:rPr>
          <w:rFonts w:ascii="Times New Roman" w:hAnsi="Times New Roman" w:cs="Times New Roman"/>
        </w:rPr>
        <w:tab/>
        <w:t>Oferta złożona przez podmiot powiązany z Zamawiającym osobowo lub kapitałowo zostaje odrzucona, a Wykonawca wykluczony.</w:t>
      </w:r>
    </w:p>
    <w:p w14:paraId="24906299" w14:textId="77777777" w:rsidR="000F0FEC" w:rsidRPr="00C473F3" w:rsidRDefault="000F0FEC" w:rsidP="000F0FEC">
      <w:pPr>
        <w:pStyle w:val="Akapitzlist"/>
        <w:numPr>
          <w:ilvl w:val="1"/>
          <w:numId w:val="24"/>
        </w:numPr>
        <w:spacing w:before="160" w:line="276" w:lineRule="auto"/>
        <w:ind w:left="709" w:hanging="283"/>
        <w:contextualSpacing w:val="0"/>
        <w:jc w:val="both"/>
        <w:rPr>
          <w:rFonts w:ascii="Times New Roman" w:hAnsi="Times New Roman" w:cs="Times New Roman"/>
          <w:u w:val="single"/>
        </w:rPr>
      </w:pPr>
      <w:r w:rsidRPr="00C473F3">
        <w:rPr>
          <w:rFonts w:ascii="Times New Roman" w:hAnsi="Times New Roman" w:cs="Times New Roman"/>
          <w:u w:val="single"/>
        </w:rPr>
        <w:t xml:space="preserve">Przeciwdziałanie wspieraniu agresji na Ukrainę </w:t>
      </w:r>
    </w:p>
    <w:p w14:paraId="52233C1B" w14:textId="77777777" w:rsidR="000F0FEC" w:rsidRPr="00C473F3" w:rsidRDefault="000F0FEC" w:rsidP="000F0FEC">
      <w:pPr>
        <w:pStyle w:val="Akapitzlist"/>
        <w:numPr>
          <w:ilvl w:val="2"/>
          <w:numId w:val="24"/>
        </w:numPr>
        <w:spacing w:before="160" w:line="276" w:lineRule="auto"/>
        <w:ind w:left="1134" w:hanging="283"/>
        <w:contextualSpacing w:val="0"/>
        <w:jc w:val="both"/>
        <w:rPr>
          <w:rFonts w:ascii="Times New Roman" w:hAnsi="Times New Roman" w:cs="Times New Roman"/>
        </w:rPr>
      </w:pPr>
      <w:r w:rsidRPr="00C473F3">
        <w:rPr>
          <w:rFonts w:ascii="Times New Roman" w:hAnsi="Times New Roman" w:cs="Times New Roman"/>
        </w:rPr>
        <w:t xml:space="preserve">Na podstawie art. 7 ust. 1 ustawy z dnia 13 kwietnia 2022 r. o szczególnych rozwiązaniach w zakresie przeciwdziałania wspieraniu agresji na Ukrainę oraz służących ochronie bezpieczeństwa narodowego (Dz. U. z 2023 r. poz. 129, z </w:t>
      </w:r>
      <w:proofErr w:type="spellStart"/>
      <w:r w:rsidRPr="00C473F3">
        <w:rPr>
          <w:rFonts w:ascii="Times New Roman" w:hAnsi="Times New Roman" w:cs="Times New Roman"/>
        </w:rPr>
        <w:t>późn</w:t>
      </w:r>
      <w:proofErr w:type="spellEnd"/>
      <w:r w:rsidRPr="00C473F3">
        <w:rPr>
          <w:rFonts w:ascii="Times New Roman" w:hAnsi="Times New Roman" w:cs="Times New Roman"/>
        </w:rPr>
        <w:t xml:space="preserve">. zm.), zwanej dalej „UPWAU”, z postępowania o udzielenie zamówienia publicznego lub konkursu </w:t>
      </w:r>
      <w:r w:rsidRPr="00C473F3">
        <w:rPr>
          <w:rFonts w:ascii="Times New Roman" w:hAnsi="Times New Roman" w:cs="Times New Roman"/>
        </w:rPr>
        <w:lastRenderedPageBreak/>
        <w:t xml:space="preserve">prowadzonego na podstawie ustawy z dnia 11 września 2019 r. – Prawo zamówień publicznych wyklucza się: </w:t>
      </w:r>
    </w:p>
    <w:p w14:paraId="2CC5BE50" w14:textId="77777777" w:rsidR="000F0FEC" w:rsidRPr="00C473F3" w:rsidRDefault="000F0FEC" w:rsidP="000F0FEC">
      <w:pPr>
        <w:pStyle w:val="Akapitzlist"/>
        <w:numPr>
          <w:ilvl w:val="6"/>
          <w:numId w:val="24"/>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UPWAU; </w:t>
      </w:r>
    </w:p>
    <w:p w14:paraId="3922C91F" w14:textId="77777777" w:rsidR="000F0FEC" w:rsidRPr="00C473F3" w:rsidRDefault="000F0FEC" w:rsidP="000F0FEC">
      <w:pPr>
        <w:pStyle w:val="Akapitzlist"/>
        <w:numPr>
          <w:ilvl w:val="6"/>
          <w:numId w:val="24"/>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bookmarkStart w:id="8" w:name="_Hlk110890329"/>
      <w:r w:rsidRPr="00C473F3">
        <w:rPr>
          <w:rFonts w:ascii="Times New Roman" w:hAnsi="Times New Roman" w:cs="Times New Roman"/>
        </w:rPr>
        <w:t>UPWAU</w:t>
      </w:r>
      <w:bookmarkEnd w:id="8"/>
      <w:r w:rsidRPr="00C473F3">
        <w:rPr>
          <w:rFonts w:ascii="Times New Roman" w:hAnsi="Times New Roman" w:cs="Times New Roman"/>
        </w:rPr>
        <w:t xml:space="preserve">; </w:t>
      </w:r>
    </w:p>
    <w:p w14:paraId="068A7DBC" w14:textId="77777777" w:rsidR="000F0FEC" w:rsidRPr="00C473F3" w:rsidRDefault="000F0FEC" w:rsidP="000F0FEC">
      <w:pPr>
        <w:pStyle w:val="Akapitzlist"/>
        <w:numPr>
          <w:ilvl w:val="6"/>
          <w:numId w:val="24"/>
        </w:numPr>
        <w:spacing w:before="160" w:line="276" w:lineRule="auto"/>
        <w:ind w:left="1701" w:hanging="567"/>
        <w:contextualSpacing w:val="0"/>
        <w:jc w:val="both"/>
        <w:rPr>
          <w:rFonts w:ascii="Times New Roman" w:hAnsi="Times New Roman" w:cs="Times New Roman"/>
        </w:rPr>
      </w:pPr>
      <w:bookmarkStart w:id="9" w:name="_Hlk110891059"/>
      <w:r w:rsidRPr="00C473F3">
        <w:rPr>
          <w:rFonts w:ascii="Times New Roman" w:hAnsi="Times New Roman" w:cs="Times New Roman"/>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UPWAU; </w:t>
      </w:r>
      <w:bookmarkEnd w:id="9"/>
    </w:p>
    <w:p w14:paraId="0A06561D" w14:textId="77777777" w:rsidR="000F0FEC" w:rsidRPr="00C473F3" w:rsidRDefault="000F0FEC" w:rsidP="000F0FEC">
      <w:pPr>
        <w:pStyle w:val="Akapitzlist"/>
        <w:numPr>
          <w:ilvl w:val="2"/>
          <w:numId w:val="24"/>
        </w:numPr>
        <w:spacing w:before="160" w:line="276" w:lineRule="auto"/>
        <w:ind w:left="1134" w:hanging="425"/>
        <w:contextualSpacing w:val="0"/>
        <w:jc w:val="both"/>
        <w:rPr>
          <w:rFonts w:ascii="Times New Roman" w:hAnsi="Times New Roman" w:cs="Times New Roman"/>
        </w:rPr>
      </w:pPr>
      <w:r w:rsidRPr="00C473F3">
        <w:rPr>
          <w:rFonts w:ascii="Times New Roman" w:hAnsi="Times New Roman" w:cs="Times New Roman"/>
        </w:rPr>
        <w:t>Wykluczenie, o którym mowa w art. 7 ust. 1 UPWAU następować będzie na okres trwania ww. okoliczności.</w:t>
      </w:r>
    </w:p>
    <w:p w14:paraId="30224E95" w14:textId="77777777" w:rsidR="000F0FEC" w:rsidRPr="00C473F3" w:rsidRDefault="000F0FEC" w:rsidP="000F0FEC">
      <w:pPr>
        <w:pStyle w:val="Akapitzlist"/>
        <w:numPr>
          <w:ilvl w:val="2"/>
          <w:numId w:val="24"/>
        </w:numPr>
        <w:spacing w:before="160" w:line="276" w:lineRule="auto"/>
        <w:ind w:left="1134" w:hanging="425"/>
        <w:contextualSpacing w:val="0"/>
        <w:jc w:val="both"/>
        <w:rPr>
          <w:rFonts w:ascii="Times New Roman" w:hAnsi="Times New Roman" w:cs="Times New Roman"/>
        </w:rPr>
      </w:pPr>
      <w:r w:rsidRPr="00C473F3">
        <w:rPr>
          <w:rFonts w:ascii="Times New Roman" w:hAnsi="Times New Roman" w:cs="Times New Roman"/>
        </w:rPr>
        <w:t>W przypadku Wykonawcy wykluczonego na podstawie art. 7 ust. 1 UPWAU, Zamawiający odrzuca ofertę takiego Wykonawcy.</w:t>
      </w:r>
    </w:p>
    <w:p w14:paraId="2F2D7EE0" w14:textId="77777777" w:rsidR="000F0FEC" w:rsidRPr="00C473F3" w:rsidRDefault="000F0FEC" w:rsidP="000F0FEC">
      <w:pPr>
        <w:pStyle w:val="Akapitzlist"/>
        <w:numPr>
          <w:ilvl w:val="2"/>
          <w:numId w:val="24"/>
        </w:numPr>
        <w:spacing w:before="160" w:line="276" w:lineRule="auto"/>
        <w:ind w:left="1134" w:hanging="425"/>
        <w:contextualSpacing w:val="0"/>
        <w:jc w:val="both"/>
        <w:rPr>
          <w:rFonts w:ascii="Times New Roman" w:hAnsi="Times New Roman" w:cs="Times New Roman"/>
        </w:rPr>
      </w:pPr>
      <w:r w:rsidRPr="00C473F3">
        <w:rPr>
          <w:rFonts w:ascii="Times New Roman" w:hAnsi="Times New Roman" w:cs="Times New Roman"/>
        </w:rPr>
        <w:t xml:space="preserve">W celu potwierdzenia braku podstaw do wykluczenia Wykonawca dołączy do oferty Oświadczenie stanowiące Załącznik nr 4 do </w:t>
      </w:r>
      <w:r w:rsidRPr="00C473F3">
        <w:rPr>
          <w:rFonts w:ascii="Times New Roman" w:hAnsi="Times New Roman" w:cs="Times New Roman"/>
          <w:i/>
          <w:iCs/>
        </w:rPr>
        <w:t>Zapytania ofertowego</w:t>
      </w:r>
      <w:r w:rsidRPr="00C473F3">
        <w:rPr>
          <w:rFonts w:ascii="Times New Roman" w:hAnsi="Times New Roman" w:cs="Times New Roman"/>
        </w:rPr>
        <w:t>.</w:t>
      </w:r>
    </w:p>
    <w:p w14:paraId="7F691B8E" w14:textId="77777777" w:rsidR="000F0FEC" w:rsidRPr="00C473F3" w:rsidRDefault="000F0FEC" w:rsidP="000F0FEC">
      <w:pPr>
        <w:pStyle w:val="Akapitzlist"/>
        <w:numPr>
          <w:ilvl w:val="0"/>
          <w:numId w:val="16"/>
        </w:numPr>
        <w:spacing w:before="160" w:line="276" w:lineRule="auto"/>
        <w:ind w:left="709" w:hanging="283"/>
        <w:contextualSpacing w:val="0"/>
        <w:jc w:val="both"/>
        <w:rPr>
          <w:rFonts w:ascii="Times New Roman" w:hAnsi="Times New Roman" w:cs="Times New Roman"/>
          <w:u w:val="single"/>
        </w:rPr>
      </w:pPr>
      <w:r w:rsidRPr="00C473F3">
        <w:rPr>
          <w:rFonts w:ascii="Times New Roman" w:hAnsi="Times New Roman" w:cs="Times New Roman"/>
          <w:u w:val="single"/>
        </w:rPr>
        <w:t xml:space="preserve">Środki ograniczające w związku z działaniami Rosji destabilizującymi sytuację na Ukrainie </w:t>
      </w:r>
    </w:p>
    <w:p w14:paraId="7E532206" w14:textId="77777777" w:rsidR="000F0FEC" w:rsidRPr="00C473F3" w:rsidRDefault="000F0FEC" w:rsidP="000F0FEC">
      <w:pPr>
        <w:pStyle w:val="Akapitzlist"/>
        <w:numPr>
          <w:ilvl w:val="2"/>
          <w:numId w:val="16"/>
        </w:numPr>
        <w:spacing w:before="160" w:line="276" w:lineRule="auto"/>
        <w:ind w:left="1134" w:hanging="425"/>
        <w:contextualSpacing w:val="0"/>
        <w:jc w:val="both"/>
        <w:rPr>
          <w:rFonts w:ascii="Times New Roman" w:hAnsi="Times New Roman" w:cs="Times New Roman"/>
        </w:rPr>
      </w:pPr>
      <w:r w:rsidRPr="00C473F3">
        <w:rPr>
          <w:rFonts w:ascii="Times New Roman" w:hAnsi="Times New Roman" w:cs="Times New Roman"/>
        </w:rPr>
        <w:t xml:space="preserve">Na podstawie art. 5k rozporządzenia Rady (UE) nr 833/2014 z dnia 31 lipca 2014 r. dotyczącego środków ograniczających w związku z działaniami Rosji destabilizującymi sytuację na Ukrainie (Dz. Urz. UE. L Nr 229, str. 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564D41BB" w14:textId="77777777" w:rsidR="000F0FEC" w:rsidRPr="00C473F3" w:rsidRDefault="000F0FEC" w:rsidP="000F0FEC">
      <w:pPr>
        <w:pStyle w:val="Akapitzlist"/>
        <w:numPr>
          <w:ilvl w:val="6"/>
          <w:numId w:val="16"/>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 xml:space="preserve">obywateli rosyjskich lub osób fizycznych lub prawnych, podmiotów lub organów z siedzibą w Rosji; </w:t>
      </w:r>
    </w:p>
    <w:p w14:paraId="6CDF7F05" w14:textId="77777777" w:rsidR="000F0FEC" w:rsidRPr="00C473F3" w:rsidRDefault="000F0FEC" w:rsidP="000F0FEC">
      <w:pPr>
        <w:pStyle w:val="Akapitzlist"/>
        <w:numPr>
          <w:ilvl w:val="6"/>
          <w:numId w:val="16"/>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lastRenderedPageBreak/>
        <w:t>osób prawnych, podmiotów lub organów, do których prawa własności bezpośrednio lub pośrednio w ponad 50% należą do podmiotu, o którym mowa w lit. a) niniejszego ustępu; lub</w:t>
      </w:r>
    </w:p>
    <w:p w14:paraId="5518C5B9" w14:textId="77777777" w:rsidR="000F0FEC" w:rsidRPr="00C473F3" w:rsidRDefault="000F0FEC" w:rsidP="000F0FEC">
      <w:pPr>
        <w:pStyle w:val="Akapitzlist"/>
        <w:numPr>
          <w:ilvl w:val="6"/>
          <w:numId w:val="16"/>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p>
    <w:p w14:paraId="32661B0E" w14:textId="77777777" w:rsidR="000F0FEC" w:rsidRPr="00C473F3" w:rsidRDefault="000F0FEC" w:rsidP="000F0FEC">
      <w:pPr>
        <w:pStyle w:val="Akapitzlist"/>
        <w:numPr>
          <w:ilvl w:val="2"/>
          <w:numId w:val="16"/>
        </w:numPr>
        <w:spacing w:before="160" w:line="276" w:lineRule="auto"/>
        <w:ind w:left="1134" w:hanging="425"/>
        <w:contextualSpacing w:val="0"/>
        <w:jc w:val="both"/>
        <w:rPr>
          <w:rFonts w:ascii="Times New Roman" w:hAnsi="Times New Roman" w:cs="Times New Roman"/>
        </w:rPr>
      </w:pPr>
      <w:bookmarkStart w:id="10" w:name="_Hlk110894401"/>
      <w:r w:rsidRPr="00C473F3">
        <w:rPr>
          <w:rFonts w:ascii="Times New Roman" w:hAnsi="Times New Roman" w:cs="Times New Roman"/>
        </w:rPr>
        <w:t xml:space="preserve">W celu potwierdzenia braku podstaw do wykluczenia Wykonawca / Konsorcjum oraz Podwykonawcy dołączą do oferty Oświadczenie stanowiące Załącznik nr 4 do </w:t>
      </w:r>
      <w:r w:rsidRPr="00C473F3">
        <w:rPr>
          <w:rFonts w:ascii="Times New Roman" w:hAnsi="Times New Roman" w:cs="Times New Roman"/>
          <w:i/>
          <w:iCs/>
        </w:rPr>
        <w:t>Zapytania ofertowego</w:t>
      </w:r>
      <w:r w:rsidRPr="00C473F3">
        <w:rPr>
          <w:rFonts w:ascii="Times New Roman" w:hAnsi="Times New Roman" w:cs="Times New Roman"/>
        </w:rPr>
        <w:t>.</w:t>
      </w:r>
      <w:bookmarkEnd w:id="10"/>
    </w:p>
    <w:p w14:paraId="1228C18E" w14:textId="77777777" w:rsidR="000F0FEC" w:rsidRPr="00C473F3" w:rsidRDefault="000F0FEC" w:rsidP="000F0FEC">
      <w:pPr>
        <w:pStyle w:val="Akapitzlist"/>
        <w:numPr>
          <w:ilvl w:val="0"/>
          <w:numId w:val="16"/>
        </w:numPr>
        <w:spacing w:before="160" w:line="276" w:lineRule="auto"/>
        <w:ind w:left="709" w:hanging="283"/>
        <w:contextualSpacing w:val="0"/>
        <w:jc w:val="both"/>
        <w:rPr>
          <w:rFonts w:ascii="Times New Roman" w:hAnsi="Times New Roman" w:cs="Times New Roman"/>
          <w:u w:val="single"/>
        </w:rPr>
      </w:pPr>
      <w:r w:rsidRPr="00C473F3">
        <w:rPr>
          <w:rFonts w:ascii="Times New Roman" w:hAnsi="Times New Roman" w:cs="Times New Roman"/>
          <w:u w:val="single"/>
        </w:rPr>
        <w:t>Wykluczeniu z postępowania podlega również Wykonawca, który:</w:t>
      </w:r>
    </w:p>
    <w:p w14:paraId="4096136B" w14:textId="77777777" w:rsidR="000F0FEC" w:rsidRPr="00C473F3" w:rsidRDefault="000F0FEC" w:rsidP="000F0FEC">
      <w:pPr>
        <w:pStyle w:val="Akapitzlist"/>
        <w:numPr>
          <w:ilvl w:val="0"/>
          <w:numId w:val="8"/>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złoży więcej niż jedną ofertę, lub</w:t>
      </w:r>
    </w:p>
    <w:p w14:paraId="5873B780" w14:textId="77777777" w:rsidR="000F0FEC" w:rsidRPr="00C473F3" w:rsidRDefault="000F0FEC" w:rsidP="000F0FEC">
      <w:pPr>
        <w:pStyle w:val="Akapitzlist"/>
        <w:numPr>
          <w:ilvl w:val="0"/>
          <w:numId w:val="8"/>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nie spełnia warunku udziału w postępowaniu.</w:t>
      </w:r>
    </w:p>
    <w:p w14:paraId="6A539C37" w14:textId="77777777" w:rsidR="000F0FEC" w:rsidRPr="00C473F3" w:rsidRDefault="000F0FEC" w:rsidP="000F0FEC">
      <w:pPr>
        <w:pStyle w:val="Akapitzlist"/>
        <w:numPr>
          <w:ilvl w:val="0"/>
          <w:numId w:val="16"/>
        </w:numPr>
        <w:spacing w:before="160" w:line="276" w:lineRule="auto"/>
        <w:ind w:left="709" w:hanging="283"/>
        <w:contextualSpacing w:val="0"/>
        <w:jc w:val="both"/>
        <w:rPr>
          <w:rFonts w:ascii="Times New Roman" w:hAnsi="Times New Roman" w:cs="Times New Roman"/>
          <w:u w:val="single"/>
        </w:rPr>
      </w:pPr>
      <w:r w:rsidRPr="00C473F3">
        <w:rPr>
          <w:rFonts w:ascii="Times New Roman" w:hAnsi="Times New Roman" w:cs="Times New Roman"/>
          <w:u w:val="single"/>
        </w:rPr>
        <w:t>Oferta złożona przez Wykonawcę, który podlega wykluczeniu, zostaje odrzucona ze względu na niespełnienie wymagań.</w:t>
      </w:r>
    </w:p>
    <w:p w14:paraId="249CC758" w14:textId="77777777" w:rsidR="000F0FEC" w:rsidRPr="00C473F3" w:rsidRDefault="000F0FEC" w:rsidP="000F0FEC">
      <w:pPr>
        <w:spacing w:before="160"/>
        <w:jc w:val="both"/>
        <w:rPr>
          <w:rFonts w:ascii="Times New Roman" w:hAnsi="Times New Roman" w:cs="Times New Roman"/>
          <w:b/>
          <w:bCs/>
        </w:rPr>
      </w:pPr>
      <w:r w:rsidRPr="00C473F3">
        <w:rPr>
          <w:rFonts w:ascii="Times New Roman" w:hAnsi="Times New Roman" w:cs="Times New Roman"/>
          <w:b/>
          <w:bCs/>
        </w:rPr>
        <w:t>5.5. Informacja na temat odrzucenia oferty</w:t>
      </w:r>
    </w:p>
    <w:p w14:paraId="2D983AE2" w14:textId="77777777" w:rsidR="000F0FEC" w:rsidRPr="00C473F3" w:rsidRDefault="000F0FEC" w:rsidP="000F0FEC">
      <w:pPr>
        <w:pStyle w:val="Akapitzlist"/>
        <w:numPr>
          <w:ilvl w:val="3"/>
          <w:numId w:val="6"/>
        </w:numPr>
        <w:spacing w:before="160" w:line="276" w:lineRule="auto"/>
        <w:ind w:left="709" w:hanging="567"/>
        <w:jc w:val="both"/>
        <w:rPr>
          <w:rFonts w:ascii="Times New Roman" w:hAnsi="Times New Roman" w:cs="Times New Roman"/>
        </w:rPr>
      </w:pPr>
      <w:r w:rsidRPr="00C473F3">
        <w:rPr>
          <w:rFonts w:ascii="Times New Roman" w:hAnsi="Times New Roman" w:cs="Times New Roman"/>
        </w:rPr>
        <w:t>Oferta Wykonawcy zostanie odrzucona, jeżeli:</w:t>
      </w:r>
    </w:p>
    <w:p w14:paraId="4417C79E" w14:textId="77777777" w:rsidR="000F0FEC" w:rsidRPr="00C473F3" w:rsidRDefault="000F0FEC" w:rsidP="000F0FEC">
      <w:pPr>
        <w:pStyle w:val="Akapitzlist"/>
        <w:numPr>
          <w:ilvl w:val="4"/>
          <w:numId w:val="6"/>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jej treść nie odpowiada treści zapytania ofertowego i jego załączników;</w:t>
      </w:r>
    </w:p>
    <w:p w14:paraId="5F51D83B" w14:textId="77777777" w:rsidR="000F0FEC" w:rsidRPr="00C473F3" w:rsidRDefault="000F0FEC" w:rsidP="000F0FEC">
      <w:pPr>
        <w:pStyle w:val="Akapitzlist"/>
        <w:numPr>
          <w:ilvl w:val="4"/>
          <w:numId w:val="6"/>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jej złożenie stanowi czyn nieuczciwej konkurencji w rozumieniu przepisów o zwalczaniu nieuczciwej konkurencji;</w:t>
      </w:r>
    </w:p>
    <w:p w14:paraId="61E1357C" w14:textId="77777777" w:rsidR="000F0FEC" w:rsidRPr="00C473F3" w:rsidRDefault="000F0FEC" w:rsidP="000F0FEC">
      <w:pPr>
        <w:pStyle w:val="Akapitzlist"/>
        <w:numPr>
          <w:ilvl w:val="4"/>
          <w:numId w:val="6"/>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zawiera rażąco niską cenę lub koszt w stosunku do przedmiotu zamówienia;</w:t>
      </w:r>
    </w:p>
    <w:p w14:paraId="17CDBF06" w14:textId="77777777" w:rsidR="000F0FEC" w:rsidRPr="00C473F3" w:rsidRDefault="000F0FEC" w:rsidP="000F0FEC">
      <w:pPr>
        <w:pStyle w:val="Akapitzlist"/>
        <w:numPr>
          <w:ilvl w:val="4"/>
          <w:numId w:val="6"/>
        </w:numPr>
        <w:spacing w:before="160" w:line="276" w:lineRule="auto"/>
        <w:ind w:left="1701" w:hanging="567"/>
        <w:jc w:val="both"/>
        <w:rPr>
          <w:rFonts w:ascii="Times New Roman" w:hAnsi="Times New Roman" w:cs="Times New Roman"/>
        </w:rPr>
      </w:pPr>
      <w:r w:rsidRPr="00C473F3">
        <w:rPr>
          <w:rFonts w:ascii="Times New Roman" w:hAnsi="Times New Roman" w:cs="Times New Roman"/>
        </w:rPr>
        <w:t>została złożona przez Wykonawcę wykluczonego z udziału w postępowaniu o udzielenie zamówienia;</w:t>
      </w:r>
    </w:p>
    <w:p w14:paraId="4B260F03" w14:textId="77777777" w:rsidR="000F0FEC" w:rsidRPr="00C473F3" w:rsidRDefault="000F0FEC" w:rsidP="000F0FEC">
      <w:pPr>
        <w:pStyle w:val="Akapitzlist"/>
        <w:numPr>
          <w:ilvl w:val="4"/>
          <w:numId w:val="6"/>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jest nieważna na podstawie przepisów prawa.</w:t>
      </w:r>
    </w:p>
    <w:p w14:paraId="0E1ACB06" w14:textId="77777777" w:rsidR="000F0FEC" w:rsidRPr="00C473F3" w:rsidRDefault="000F0FEC" w:rsidP="000F0FEC">
      <w:pPr>
        <w:pStyle w:val="Akapitzlist"/>
        <w:numPr>
          <w:ilvl w:val="3"/>
          <w:numId w:val="6"/>
        </w:numPr>
        <w:spacing w:before="160" w:line="276" w:lineRule="auto"/>
        <w:ind w:left="709" w:hanging="567"/>
        <w:jc w:val="both"/>
        <w:rPr>
          <w:rFonts w:ascii="Times New Roman" w:hAnsi="Times New Roman" w:cs="Times New Roman"/>
        </w:rPr>
      </w:pPr>
      <w:r w:rsidRPr="00C473F3">
        <w:rPr>
          <w:rFonts w:ascii="Times New Roman" w:hAnsi="Times New Roman" w:cs="Times New Roman"/>
        </w:rPr>
        <w:t>Oferta podlega odrzuceniu również z innych powodów wskazanych i wprost określonych w zapytaniu ofertowym.</w:t>
      </w:r>
    </w:p>
    <w:p w14:paraId="34EB4BFE" w14:textId="77777777" w:rsidR="000F0FEC" w:rsidRPr="00C473F3" w:rsidRDefault="000F0FEC" w:rsidP="000F0FEC">
      <w:pPr>
        <w:spacing w:before="160"/>
        <w:jc w:val="both"/>
        <w:rPr>
          <w:rFonts w:ascii="Times New Roman" w:hAnsi="Times New Roman" w:cs="Times New Roman"/>
          <w:b/>
          <w:bCs/>
        </w:rPr>
      </w:pPr>
      <w:r w:rsidRPr="00C473F3">
        <w:rPr>
          <w:rFonts w:ascii="Times New Roman" w:hAnsi="Times New Roman" w:cs="Times New Roman"/>
          <w:b/>
          <w:bCs/>
        </w:rPr>
        <w:t>5.6. Określenie warunków zmian umowy zawartej w wyniku przeprowadzonego postępowania</w:t>
      </w:r>
    </w:p>
    <w:p w14:paraId="41CF2C8F"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1.</w:t>
      </w:r>
      <w:r w:rsidRPr="00C473F3">
        <w:rPr>
          <w:rFonts w:ascii="Times New Roman" w:hAnsi="Times New Roman" w:cs="Times New Roman"/>
        </w:rPr>
        <w:tab/>
        <w:t xml:space="preserve">Zamawiający przewiduje możliwość zmian postanowień umowy w stosunku do treści oferty, na podstawie której dokonano wyboru Wykonawcy, w przypadku wystąpienia co najmniej jednej z okoliczności wymienionych poniżej, z uwzględnieniem podawanych warunków ich wprowadzenia. Możliwość wprowadzenia zmian jest wyłącznym uprawnieniem Zamawiającego, a Wykonawca powinien realizować przedmiot umowy w taki sposób, by nie było konieczności zmiany postanowień umowy. Wzór umowy nie podlega negocjacjom. </w:t>
      </w:r>
    </w:p>
    <w:p w14:paraId="43ED4942"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 xml:space="preserve">2. </w:t>
      </w:r>
      <w:r w:rsidRPr="00C473F3">
        <w:rPr>
          <w:rFonts w:ascii="Times New Roman" w:hAnsi="Times New Roman" w:cs="Times New Roman"/>
        </w:rPr>
        <w:tab/>
        <w:t>Zamawiający dopuszcza wprowadzenie zmian w terminie wykonania przedmiotu umowy w następujących okolicznościach:</w:t>
      </w:r>
    </w:p>
    <w:p w14:paraId="0120449E" w14:textId="77777777" w:rsidR="000F0FEC" w:rsidRPr="00C473F3" w:rsidRDefault="000F0FEC" w:rsidP="000F0FEC">
      <w:pPr>
        <w:pStyle w:val="Akapitzlist"/>
        <w:numPr>
          <w:ilvl w:val="3"/>
          <w:numId w:val="17"/>
        </w:numPr>
        <w:spacing w:before="160" w:line="276" w:lineRule="auto"/>
        <w:ind w:left="1560" w:hanging="426"/>
        <w:contextualSpacing w:val="0"/>
        <w:jc w:val="both"/>
        <w:rPr>
          <w:rFonts w:ascii="Times New Roman" w:hAnsi="Times New Roman" w:cs="Times New Roman"/>
        </w:rPr>
      </w:pPr>
      <w:r w:rsidRPr="00C473F3">
        <w:rPr>
          <w:rFonts w:ascii="Times New Roman" w:hAnsi="Times New Roman" w:cs="Times New Roman"/>
        </w:rPr>
        <w:t>zmiany spowodowane warunkami atmosferycznymi, takimi jak:</w:t>
      </w:r>
    </w:p>
    <w:p w14:paraId="4DF51A7E" w14:textId="77777777" w:rsidR="000F0FEC" w:rsidRPr="00C473F3" w:rsidRDefault="000F0FEC" w:rsidP="000F0FEC">
      <w:pPr>
        <w:pStyle w:val="Akapitzlist"/>
        <w:numPr>
          <w:ilvl w:val="1"/>
          <w:numId w:val="5"/>
        </w:numPr>
        <w:spacing w:before="160" w:line="276" w:lineRule="auto"/>
        <w:ind w:left="2268" w:hanging="567"/>
        <w:jc w:val="both"/>
        <w:rPr>
          <w:rFonts w:ascii="Times New Roman" w:hAnsi="Times New Roman" w:cs="Times New Roman"/>
        </w:rPr>
      </w:pPr>
      <w:r w:rsidRPr="00C473F3">
        <w:rPr>
          <w:rFonts w:ascii="Times New Roman" w:hAnsi="Times New Roman" w:cs="Times New Roman"/>
        </w:rPr>
        <w:t>klęski żywiołowe;</w:t>
      </w:r>
    </w:p>
    <w:p w14:paraId="4F063D59" w14:textId="77777777" w:rsidR="000F0FEC" w:rsidRPr="00C473F3" w:rsidRDefault="000F0FEC" w:rsidP="000F0FEC">
      <w:pPr>
        <w:pStyle w:val="Akapitzlist"/>
        <w:numPr>
          <w:ilvl w:val="1"/>
          <w:numId w:val="5"/>
        </w:numPr>
        <w:spacing w:before="160" w:line="276" w:lineRule="auto"/>
        <w:ind w:left="2268" w:hanging="567"/>
        <w:contextualSpacing w:val="0"/>
        <w:jc w:val="both"/>
        <w:rPr>
          <w:rFonts w:ascii="Times New Roman" w:hAnsi="Times New Roman" w:cs="Times New Roman"/>
        </w:rPr>
      </w:pPr>
      <w:r w:rsidRPr="00C473F3">
        <w:rPr>
          <w:rFonts w:ascii="Times New Roman" w:hAnsi="Times New Roman" w:cs="Times New Roman"/>
        </w:rPr>
        <w:lastRenderedPageBreak/>
        <w:t>warunki atmosferyczne uniemożliwiające prowadzenie prac, przeprowadzanie prób i sprawdzeń, dokonywanie odbiorów;</w:t>
      </w:r>
    </w:p>
    <w:p w14:paraId="3D6C6203" w14:textId="77777777" w:rsidR="000F0FEC" w:rsidRPr="00C473F3" w:rsidRDefault="000F0FEC" w:rsidP="000F0FEC">
      <w:pPr>
        <w:pStyle w:val="Akapitzlist"/>
        <w:numPr>
          <w:ilvl w:val="3"/>
          <w:numId w:val="17"/>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zmiany spowodowane warunkami geologicznymi, archeologicznymi lub terenowymi, w szczególności istnienie podziemnych urządzeń, instalacji lub obiektów infrastrukturalnych;</w:t>
      </w:r>
    </w:p>
    <w:p w14:paraId="01F8EF66" w14:textId="77777777" w:rsidR="000F0FEC" w:rsidRPr="00C473F3" w:rsidRDefault="000F0FEC" w:rsidP="000F0FEC">
      <w:pPr>
        <w:pStyle w:val="Akapitzlist"/>
        <w:numPr>
          <w:ilvl w:val="3"/>
          <w:numId w:val="17"/>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zmiany będące następstwem okoliczności leżących po stronie Zamawiającego, w szczególności wstrzymanie prac przez Zamawiającego;</w:t>
      </w:r>
    </w:p>
    <w:p w14:paraId="4604DB85" w14:textId="77777777" w:rsidR="000F0FEC" w:rsidRPr="00C473F3" w:rsidRDefault="000F0FEC" w:rsidP="000F0FEC">
      <w:pPr>
        <w:ind w:left="709" w:hanging="567"/>
        <w:jc w:val="both"/>
        <w:rPr>
          <w:rFonts w:ascii="Times New Roman" w:hAnsi="Times New Roman" w:cs="Times New Roman"/>
        </w:rPr>
      </w:pPr>
      <w:r w:rsidRPr="00C473F3">
        <w:rPr>
          <w:rFonts w:ascii="Times New Roman" w:hAnsi="Times New Roman" w:cs="Times New Roman"/>
        </w:rPr>
        <w:t xml:space="preserve">3. </w:t>
      </w:r>
      <w:r w:rsidRPr="00C473F3">
        <w:rPr>
          <w:rFonts w:ascii="Times New Roman" w:hAnsi="Times New Roman" w:cs="Times New Roman"/>
        </w:rPr>
        <w:tab/>
        <w:t>W przypadku wystąpienia którejkolwiek z okoliczności wymienionych w ust. 2 powyżej, termin wykonania umowy może ulec odpowiedniemu przedłużeniu o czas niezbędny do zakończenia wykonywania jej przedmiotu w sposób należyty, nie dłużej jednak niż o okres trwania tych okoliczności.</w:t>
      </w:r>
    </w:p>
    <w:p w14:paraId="43665163"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 xml:space="preserve">4. </w:t>
      </w:r>
      <w:r w:rsidRPr="00C473F3">
        <w:rPr>
          <w:rFonts w:ascii="Times New Roman" w:hAnsi="Times New Roman" w:cs="Times New Roman"/>
        </w:rPr>
        <w:tab/>
        <w:t>W przypadku wystąpienia okoliczności, o których mowa w ust. 2 pkt 3 powyżej, Zamawiający dopuszcza możliwość zapłaty Wykonawcy dodatkowego wynagrodzenia z tytułu wstrzymania możliwości wykonywania umowy, w wysokości pozwalającej na pokrycie dodatkowych uzasadnionych i udokumentowanych kosztów z tego tytułu.</w:t>
      </w:r>
    </w:p>
    <w:p w14:paraId="474D2C2A"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 xml:space="preserve">5. </w:t>
      </w:r>
      <w:r w:rsidRPr="00C473F3">
        <w:rPr>
          <w:rFonts w:ascii="Times New Roman" w:hAnsi="Times New Roman" w:cs="Times New Roman"/>
        </w:rPr>
        <w:tab/>
        <w:t>Zamawiający dopuszcza wprowadzenie zmian technicznych i technologicznych w realizacji przedmiotu umowy (zmiany sposobu spełnienia świadczenia), za jego uprzednią zgodą w przypadku, gdy wystąpi:</w:t>
      </w:r>
    </w:p>
    <w:p w14:paraId="76A421FE" w14:textId="77777777" w:rsidR="000F0FEC" w:rsidRPr="00C473F3" w:rsidRDefault="000F0FEC" w:rsidP="000F0FEC">
      <w:pPr>
        <w:pStyle w:val="Akapitzlist"/>
        <w:numPr>
          <w:ilvl w:val="3"/>
          <w:numId w:val="18"/>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niedostępność na rynku materiałów lub urządzeń wskazanych w ofercie spowodowana zaprzestaniem produkcji lub wycofaniem z rynku tych materiałów lub urządzeń;</w:t>
      </w:r>
    </w:p>
    <w:p w14:paraId="11B90C35" w14:textId="77777777" w:rsidR="000F0FEC" w:rsidRPr="00C473F3" w:rsidRDefault="000F0FEC" w:rsidP="000F0FEC">
      <w:pPr>
        <w:pStyle w:val="Akapitzlist"/>
        <w:numPr>
          <w:ilvl w:val="3"/>
          <w:numId w:val="18"/>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pojawienie się na rynku materiałów lub urządzeń nowszej generacji pozwalających na zaoszczędzenie kosztów realizacji przedmiotu umowy lub kosztów eksploatacji wykonanego przedmiotu umowy;</w:t>
      </w:r>
    </w:p>
    <w:p w14:paraId="0315F558" w14:textId="77777777" w:rsidR="000F0FEC" w:rsidRPr="00C473F3" w:rsidRDefault="000F0FEC" w:rsidP="000F0FEC">
      <w:pPr>
        <w:pStyle w:val="Akapitzlist"/>
        <w:numPr>
          <w:ilvl w:val="3"/>
          <w:numId w:val="18"/>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konieczność zrealizowania przedmiotu umowy przy zastosowaniu innych rozwiązań technicznych lub materiałowych ze względu na zmiany obowiązującego prawa. Ww. zmiany nie mogą stanowić podstawy zwiększenia wynagrodzenia. Każda z ww. zmian może być powiązana z obniżeniem wynagrodzenia;</w:t>
      </w:r>
    </w:p>
    <w:p w14:paraId="7C71EB42" w14:textId="77777777" w:rsidR="000F0FEC" w:rsidRPr="00C473F3" w:rsidRDefault="000F0FEC" w:rsidP="000F0FEC">
      <w:pPr>
        <w:pStyle w:val="Akapitzlist"/>
        <w:numPr>
          <w:ilvl w:val="3"/>
          <w:numId w:val="18"/>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zaproponowanie rozwiązań równoważnych.</w:t>
      </w:r>
    </w:p>
    <w:p w14:paraId="395B4F52"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 xml:space="preserve">6. </w:t>
      </w:r>
      <w:r w:rsidRPr="00C473F3">
        <w:rPr>
          <w:rFonts w:ascii="Times New Roman" w:hAnsi="Times New Roman" w:cs="Times New Roman"/>
        </w:rPr>
        <w:tab/>
        <w:t>Zamawiający dopuszcza wprowadzenie zmian w zakresie sposobu organizacji spełnienia świadczenia:</w:t>
      </w:r>
    </w:p>
    <w:p w14:paraId="7EFECF6E" w14:textId="77777777" w:rsidR="000F0FEC" w:rsidRPr="00C473F3" w:rsidRDefault="000F0FEC" w:rsidP="000F0FEC">
      <w:pPr>
        <w:pStyle w:val="Akapitzlist"/>
        <w:numPr>
          <w:ilvl w:val="3"/>
          <w:numId w:val="19"/>
        </w:numPr>
        <w:spacing w:before="160" w:line="276" w:lineRule="auto"/>
        <w:ind w:hanging="503"/>
        <w:contextualSpacing w:val="0"/>
        <w:jc w:val="both"/>
        <w:rPr>
          <w:rFonts w:ascii="Times New Roman" w:hAnsi="Times New Roman" w:cs="Times New Roman"/>
        </w:rPr>
      </w:pPr>
      <w:r w:rsidRPr="00C473F3">
        <w:rPr>
          <w:rFonts w:ascii="Times New Roman" w:hAnsi="Times New Roman" w:cs="Times New Roman"/>
        </w:rPr>
        <w:t>zmiana procedury odbioru przedmiotu umowy, jeśli nie zmniejszy to zasad bezpieczeństwa i nie spowoduje zwiększenia kosztów dokonywania odbiorów, które obciążałyby Zamawiającego;</w:t>
      </w:r>
    </w:p>
    <w:p w14:paraId="1068BC94" w14:textId="77777777" w:rsidR="000F0FEC" w:rsidRPr="00C473F3" w:rsidRDefault="000F0FEC" w:rsidP="000F0FEC">
      <w:pPr>
        <w:pStyle w:val="Akapitzlist"/>
        <w:numPr>
          <w:ilvl w:val="3"/>
          <w:numId w:val="19"/>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zmiana treści dokumentów przedstawianych wzajemnie przez strony w trakcie realizacji umowy lub sposobu informowania o realizacji umowy.</w:t>
      </w:r>
    </w:p>
    <w:p w14:paraId="1D1738EF" w14:textId="77777777" w:rsidR="000F0FEC" w:rsidRPr="00C473F3" w:rsidRDefault="000F0FEC" w:rsidP="000F0FEC">
      <w:pPr>
        <w:spacing w:before="160"/>
        <w:ind w:left="709" w:hanging="567"/>
        <w:jc w:val="both"/>
        <w:rPr>
          <w:rFonts w:ascii="Times New Roman" w:hAnsi="Times New Roman" w:cs="Times New Roman"/>
        </w:rPr>
      </w:pPr>
      <w:r w:rsidRPr="00C473F3">
        <w:rPr>
          <w:rFonts w:ascii="Times New Roman" w:hAnsi="Times New Roman" w:cs="Times New Roman"/>
        </w:rPr>
        <w:t xml:space="preserve">7. </w:t>
      </w:r>
      <w:r w:rsidRPr="00C473F3">
        <w:rPr>
          <w:rFonts w:ascii="Times New Roman" w:hAnsi="Times New Roman" w:cs="Times New Roman"/>
        </w:rPr>
        <w:tab/>
        <w:t>Zamawiający dopuszcza wprowadzenie zmian terminów płatności wynikających z:</w:t>
      </w:r>
    </w:p>
    <w:p w14:paraId="1EEFE106" w14:textId="77777777" w:rsidR="000F0FEC" w:rsidRPr="00C473F3" w:rsidRDefault="000F0FEC" w:rsidP="000F0FEC">
      <w:pPr>
        <w:pStyle w:val="Akapitzlist"/>
        <w:numPr>
          <w:ilvl w:val="0"/>
          <w:numId w:val="12"/>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lastRenderedPageBreak/>
        <w:t>wszelkich zmian wprowadzanych do umowy, o ile zmiany te nie spowodują konieczności zapłaty odsetek lub wynagrodzenia w większej kwocie Wykonawcy,</w:t>
      </w:r>
    </w:p>
    <w:p w14:paraId="73985F7F" w14:textId="77777777" w:rsidR="000F0FEC" w:rsidRPr="00C473F3" w:rsidRDefault="000F0FEC" w:rsidP="000F0FEC">
      <w:pPr>
        <w:pStyle w:val="Akapitzlist"/>
        <w:numPr>
          <w:ilvl w:val="0"/>
          <w:numId w:val="12"/>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samoistnych zmian w umowie, tj. wymaganych z powodu zmiany przepisów powszechnie obowiązującego prawa, o ile zmiany te nie spowodują konieczności zapłaty odsetek lub wynagrodzenia w większej kwocie Wykonawcy,</w:t>
      </w:r>
    </w:p>
    <w:p w14:paraId="37946D72" w14:textId="77777777" w:rsidR="000F0FEC" w:rsidRPr="00C473F3" w:rsidRDefault="000F0FEC" w:rsidP="000F0FEC">
      <w:pPr>
        <w:pStyle w:val="Akapitzlist"/>
        <w:numPr>
          <w:ilvl w:val="0"/>
          <w:numId w:val="12"/>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opóźnień związanych z otrzymaniem środków na ten cel z właściwej instytucji finansującej projekt - w takim przypadku zapłata nastąpi niezwłocznie po otrzymaniu środków finansowych z tej instytucji.</w:t>
      </w:r>
    </w:p>
    <w:p w14:paraId="54376DE1" w14:textId="77777777" w:rsidR="000F0FEC" w:rsidRPr="00C473F3" w:rsidRDefault="000F0FEC" w:rsidP="000F0FEC">
      <w:pPr>
        <w:spacing w:before="160"/>
        <w:ind w:left="142"/>
        <w:jc w:val="both"/>
        <w:rPr>
          <w:rFonts w:ascii="Times New Roman" w:hAnsi="Times New Roman" w:cs="Times New Roman"/>
        </w:rPr>
      </w:pPr>
      <w:r w:rsidRPr="00C473F3">
        <w:rPr>
          <w:rFonts w:ascii="Times New Roman" w:hAnsi="Times New Roman" w:cs="Times New Roman"/>
        </w:rPr>
        <w:t xml:space="preserve">8. </w:t>
      </w:r>
      <w:r w:rsidRPr="00C473F3">
        <w:rPr>
          <w:rFonts w:ascii="Times New Roman" w:hAnsi="Times New Roman" w:cs="Times New Roman"/>
        </w:rPr>
        <w:tab/>
        <w:t>Ponadto Zamawiający dopuszcza wprowadzenie zmian umowy w przypadku:</w:t>
      </w:r>
    </w:p>
    <w:p w14:paraId="6D7F24CE" w14:textId="77777777" w:rsidR="000F0FEC" w:rsidRPr="00C473F3" w:rsidRDefault="000F0FEC" w:rsidP="000F0FEC">
      <w:pPr>
        <w:pStyle w:val="Akapitzlist"/>
        <w:numPr>
          <w:ilvl w:val="3"/>
          <w:numId w:val="20"/>
        </w:numPr>
        <w:spacing w:before="160" w:line="276" w:lineRule="auto"/>
        <w:ind w:hanging="503"/>
        <w:contextualSpacing w:val="0"/>
        <w:jc w:val="both"/>
        <w:rPr>
          <w:rFonts w:ascii="Times New Roman" w:hAnsi="Times New Roman" w:cs="Times New Roman"/>
        </w:rPr>
      </w:pPr>
      <w:r w:rsidRPr="00C473F3">
        <w:rPr>
          <w:rFonts w:ascii="Times New Roman" w:hAnsi="Times New Roman" w:cs="Times New Roman"/>
        </w:rPr>
        <w:t>wystąpienia siły wyższej, uniemożliwiającej wykonanie przedmiotu umowy, przy czym Wykonawca zobowiązany jest do udowodnienia wystąpienia takiej siły wyższej oraz wskazania wpływu, jakie zdarzenie miało na przebieg realizacji prac,</w:t>
      </w:r>
    </w:p>
    <w:p w14:paraId="41B3EB65" w14:textId="77777777" w:rsidR="000F0FEC" w:rsidRPr="00C473F3" w:rsidRDefault="000F0FEC" w:rsidP="000F0FEC">
      <w:pPr>
        <w:pStyle w:val="Akapitzlist"/>
        <w:numPr>
          <w:ilvl w:val="3"/>
          <w:numId w:val="20"/>
        </w:numPr>
        <w:spacing w:before="160" w:line="276" w:lineRule="auto"/>
        <w:ind w:left="1701" w:hanging="567"/>
        <w:contextualSpacing w:val="0"/>
        <w:jc w:val="both"/>
        <w:rPr>
          <w:rFonts w:ascii="Times New Roman" w:hAnsi="Times New Roman" w:cs="Times New Roman"/>
        </w:rPr>
      </w:pPr>
      <w:r w:rsidRPr="00C473F3">
        <w:rPr>
          <w:rFonts w:ascii="Times New Roman" w:hAnsi="Times New Roman" w:cs="Times New Roman"/>
        </w:rPr>
        <w:t>rezygnacji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2E5A6592" w14:textId="77777777" w:rsidR="000F0FEC" w:rsidRPr="00C473F3" w:rsidRDefault="000F0FEC" w:rsidP="000F0FEC">
      <w:pPr>
        <w:spacing w:before="160"/>
        <w:ind w:left="567" w:hanging="425"/>
        <w:jc w:val="both"/>
        <w:rPr>
          <w:rFonts w:ascii="Times New Roman" w:hAnsi="Times New Roman" w:cs="Times New Roman"/>
        </w:rPr>
      </w:pPr>
      <w:r w:rsidRPr="00C473F3">
        <w:rPr>
          <w:rFonts w:ascii="Times New Roman" w:hAnsi="Times New Roman" w:cs="Times New Roman"/>
        </w:rPr>
        <w:t xml:space="preserve">9. </w:t>
      </w:r>
      <w:r w:rsidRPr="00C473F3">
        <w:rPr>
          <w:rFonts w:ascii="Times New Roman" w:hAnsi="Times New Roman" w:cs="Times New Roman"/>
        </w:rPr>
        <w:tab/>
        <w:t>Zmiany mogą wynikać również bezpośrednio z postanowień wytycznych w zakresie kwalifikowalności wydatków w ramach Europejskiego Funduszu Rozwoju Regionalnego, Europejskiego Funduszu Społecznego oraz Funduszu Spójności na lata 2014-2020.</w:t>
      </w:r>
    </w:p>
    <w:p w14:paraId="5CF770BF" w14:textId="77777777" w:rsidR="000F0FEC" w:rsidRPr="00C473F3" w:rsidRDefault="000F0FEC" w:rsidP="000F0FEC">
      <w:pPr>
        <w:spacing w:before="160"/>
        <w:ind w:left="567" w:hanging="425"/>
        <w:jc w:val="both"/>
        <w:rPr>
          <w:rFonts w:ascii="Times New Roman" w:hAnsi="Times New Roman" w:cs="Times New Roman"/>
        </w:rPr>
      </w:pPr>
      <w:r w:rsidRPr="00C473F3">
        <w:rPr>
          <w:rFonts w:ascii="Times New Roman" w:hAnsi="Times New Roman" w:cs="Times New Roman"/>
        </w:rPr>
        <w:t xml:space="preserve">10. </w:t>
      </w:r>
      <w:r w:rsidRPr="00C473F3">
        <w:rPr>
          <w:rFonts w:ascii="Times New Roman" w:hAnsi="Times New Roman" w:cs="Times New Roman"/>
        </w:rPr>
        <w:tab/>
        <w:t>Wystąpienie którejkolwiek z okoliczności wskazanych powyżej nie stanowi zobowiązania stron do wprowadzenia zmiany.</w:t>
      </w:r>
    </w:p>
    <w:p w14:paraId="1BAD4002" w14:textId="77777777" w:rsidR="000F0FEC" w:rsidRPr="00C473F3" w:rsidRDefault="000F0FEC" w:rsidP="000F0FEC">
      <w:pPr>
        <w:spacing w:before="160"/>
        <w:ind w:left="567" w:hanging="425"/>
        <w:jc w:val="both"/>
        <w:rPr>
          <w:rFonts w:ascii="Times New Roman" w:hAnsi="Times New Roman" w:cs="Times New Roman"/>
        </w:rPr>
      </w:pPr>
    </w:p>
    <w:p w14:paraId="607D406D" w14:textId="77777777" w:rsidR="000F0FEC" w:rsidRPr="00C473F3" w:rsidRDefault="000F0FEC" w:rsidP="000F0FEC">
      <w:pPr>
        <w:spacing w:before="160"/>
        <w:jc w:val="both"/>
        <w:rPr>
          <w:rFonts w:ascii="Times New Roman" w:hAnsi="Times New Roman" w:cs="Times New Roman"/>
          <w:b/>
          <w:bCs/>
        </w:rPr>
      </w:pPr>
      <w:r w:rsidRPr="00C473F3">
        <w:rPr>
          <w:rFonts w:ascii="Times New Roman" w:hAnsi="Times New Roman" w:cs="Times New Roman"/>
          <w:b/>
          <w:bCs/>
        </w:rPr>
        <w:t>5.7. Informacje o sposobie porozumiewania się Zamawiającego z Wykonawcą oraz przekazywania oświadczeń i dokumentów</w:t>
      </w:r>
    </w:p>
    <w:p w14:paraId="401D7C2D" w14:textId="77777777" w:rsidR="000F0FEC" w:rsidRPr="00C473F3" w:rsidRDefault="000F0FEC" w:rsidP="000F0FEC">
      <w:pPr>
        <w:pStyle w:val="Akapitzlist"/>
        <w:numPr>
          <w:ilvl w:val="1"/>
          <w:numId w:val="21"/>
        </w:numPr>
        <w:spacing w:before="160" w:line="276" w:lineRule="auto"/>
        <w:ind w:left="567" w:hanging="502"/>
        <w:contextualSpacing w:val="0"/>
        <w:jc w:val="both"/>
        <w:rPr>
          <w:rFonts w:ascii="Times New Roman" w:hAnsi="Times New Roman" w:cs="Times New Roman"/>
        </w:rPr>
      </w:pPr>
      <w:r w:rsidRPr="00C473F3">
        <w:rPr>
          <w:rFonts w:ascii="Times New Roman" w:hAnsi="Times New Roman" w:cs="Times New Roman"/>
        </w:rPr>
        <w:t xml:space="preserve">Wszelkie zapytania oraz informacje pomiędzy Zamawiającym oraz Wykonawcami będą przekazywane </w:t>
      </w:r>
      <w:r>
        <w:rPr>
          <w:rFonts w:ascii="Times New Roman" w:hAnsi="Times New Roman" w:cs="Times New Roman"/>
        </w:rPr>
        <w:t xml:space="preserve">za pośrednictwem bazy konkurencyjności </w:t>
      </w:r>
      <w:r w:rsidRPr="000B153B">
        <w:rPr>
          <w:rFonts w:ascii="Times New Roman" w:hAnsi="Times New Roman" w:cs="Times New Roman"/>
        </w:rPr>
        <w:t>https://bazakonkurencyjnosci.funduszeeuropejskie.gov.pl/</w:t>
      </w:r>
      <w:r>
        <w:rPr>
          <w:rFonts w:ascii="Times New Roman" w:hAnsi="Times New Roman" w:cs="Times New Roman"/>
        </w:rPr>
        <w:t>.</w:t>
      </w:r>
    </w:p>
    <w:p w14:paraId="46319760" w14:textId="77777777" w:rsidR="000F0FEC" w:rsidRPr="00C473F3" w:rsidRDefault="000F0FEC" w:rsidP="000F0FEC">
      <w:pPr>
        <w:pStyle w:val="Akapitzlist"/>
        <w:numPr>
          <w:ilvl w:val="1"/>
          <w:numId w:val="21"/>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 xml:space="preserve">Wykonawca może zwrócić się do Zamawiającego przed terminem składania ofert z wnioskiem o wyjaśnienie treści i zakresu zapytania ofertowego. Zamawiający udzieli wyjaśnień bez zbędnej zwłoki dostarczając treść wniosku wraz z wyjaśnieniami każdemu z Wykonawców, do którego zostało wysłane zapytanie ofertowe oraz zamieszczając je na stronie https://bazakonkurencyjnosci.funduszeeuropejskie.gov.pl/, na której zostało zamieszczone zapytanie ofertowe. </w:t>
      </w:r>
    </w:p>
    <w:p w14:paraId="77890D39" w14:textId="77777777" w:rsidR="000F0FEC" w:rsidRPr="00C473F3" w:rsidRDefault="000F0FEC" w:rsidP="000F0FEC">
      <w:pPr>
        <w:pStyle w:val="Akapitzlist"/>
        <w:numPr>
          <w:ilvl w:val="1"/>
          <w:numId w:val="21"/>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Zamawiający udzielając wyjaśnień nie ujawni źródła zapytania (informacji o podmiocie, który złożył wniosek o wyjaśnienia). Wniosek może być złożony najpóźniej 5 dni przed terminem składania ofert. Zamawiający zastrzega sobie możliwość nieudzielenia odpowiedzi na wnioski dostarczone do Zamawiającego po terminie wskazanym w zdaniu poprzedzającym.</w:t>
      </w:r>
    </w:p>
    <w:p w14:paraId="5FCD2B42" w14:textId="77777777" w:rsidR="000F0FEC" w:rsidRPr="00C473F3" w:rsidRDefault="000F0FEC" w:rsidP="000F0FEC">
      <w:pPr>
        <w:pStyle w:val="Akapitzlist"/>
        <w:spacing w:before="160" w:line="276" w:lineRule="auto"/>
        <w:ind w:left="1134"/>
        <w:contextualSpacing w:val="0"/>
        <w:jc w:val="both"/>
        <w:rPr>
          <w:rFonts w:ascii="Times New Roman" w:hAnsi="Times New Roman" w:cs="Times New Roman"/>
        </w:rPr>
      </w:pPr>
    </w:p>
    <w:p w14:paraId="5D015E03" w14:textId="77777777" w:rsidR="000F0FEC" w:rsidRPr="00C473F3" w:rsidRDefault="000F0FEC" w:rsidP="000F0FEC">
      <w:pPr>
        <w:spacing w:before="160"/>
        <w:ind w:left="142"/>
        <w:jc w:val="both"/>
        <w:rPr>
          <w:rFonts w:ascii="Times New Roman" w:hAnsi="Times New Roman" w:cs="Times New Roman"/>
          <w:b/>
          <w:bCs/>
        </w:rPr>
      </w:pPr>
      <w:r w:rsidRPr="00C473F3">
        <w:rPr>
          <w:rFonts w:ascii="Times New Roman" w:hAnsi="Times New Roman" w:cs="Times New Roman"/>
          <w:b/>
          <w:bCs/>
        </w:rPr>
        <w:t>VI.</w:t>
      </w:r>
      <w:r w:rsidRPr="00C473F3">
        <w:rPr>
          <w:rFonts w:ascii="Times New Roman" w:hAnsi="Times New Roman" w:cs="Times New Roman"/>
          <w:b/>
          <w:bCs/>
        </w:rPr>
        <w:tab/>
        <w:t xml:space="preserve"> INFORMACJA O WYNIKACH POSTĘPOWANIA</w:t>
      </w:r>
    </w:p>
    <w:p w14:paraId="18808D88" w14:textId="74E07437" w:rsidR="000F0FEC" w:rsidRPr="00C473F3" w:rsidRDefault="000F0FEC" w:rsidP="000F0FEC">
      <w:pPr>
        <w:pStyle w:val="Akapitzlist"/>
        <w:numPr>
          <w:ilvl w:val="1"/>
          <w:numId w:val="22"/>
        </w:numPr>
        <w:spacing w:before="160" w:line="276" w:lineRule="auto"/>
        <w:ind w:left="567" w:hanging="502"/>
        <w:contextualSpacing w:val="0"/>
        <w:jc w:val="both"/>
        <w:rPr>
          <w:rFonts w:ascii="Times New Roman" w:hAnsi="Times New Roman" w:cs="Times New Roman"/>
        </w:rPr>
      </w:pPr>
      <w:r w:rsidRPr="00C473F3">
        <w:rPr>
          <w:rFonts w:ascii="Times New Roman" w:hAnsi="Times New Roman" w:cs="Times New Roman"/>
        </w:rPr>
        <w:t>Informacja o wyniku postępowania zostanie umieszczona na stronie https://bazakonkurencyjnosci.funduszeeuropejskie.gov.pl/, na której zostało zamieszczone zapytanie ofertowe</w:t>
      </w:r>
      <w:r w:rsidR="00311609">
        <w:rPr>
          <w:rFonts w:ascii="Times New Roman" w:hAnsi="Times New Roman" w:cs="Times New Roman"/>
        </w:rPr>
        <w:t>.</w:t>
      </w:r>
    </w:p>
    <w:p w14:paraId="16C2583A" w14:textId="77777777" w:rsidR="000F0FEC" w:rsidRPr="00C473F3" w:rsidRDefault="000F0FEC" w:rsidP="000F0FEC">
      <w:pPr>
        <w:pStyle w:val="Akapitzlist"/>
        <w:numPr>
          <w:ilvl w:val="1"/>
          <w:numId w:val="22"/>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Na wniosek Wykonawcy, który złożył ofertę, zostanie udostępniony wnioskodawcy protokół postępowania, z zastrzeżeniem informacji objętych tajemnicą przedsiębiorstwa przez innych Wykonawców oraz przepisów powszechnie obowiązujących.</w:t>
      </w:r>
    </w:p>
    <w:p w14:paraId="38BF56ED" w14:textId="77777777" w:rsidR="000F0FEC" w:rsidRPr="00C473F3" w:rsidRDefault="000F0FEC" w:rsidP="000F0FEC">
      <w:pPr>
        <w:pStyle w:val="Akapitzlist"/>
        <w:spacing w:before="160" w:line="276" w:lineRule="auto"/>
        <w:ind w:left="1134"/>
        <w:contextualSpacing w:val="0"/>
        <w:jc w:val="both"/>
        <w:rPr>
          <w:rFonts w:ascii="Times New Roman" w:hAnsi="Times New Roman" w:cs="Times New Roman"/>
        </w:rPr>
      </w:pPr>
    </w:p>
    <w:p w14:paraId="1F76A23C" w14:textId="77777777" w:rsidR="000F0FEC" w:rsidRPr="00C473F3" w:rsidRDefault="000F0FEC" w:rsidP="000F0FEC">
      <w:pPr>
        <w:spacing w:before="160"/>
        <w:ind w:left="142"/>
        <w:jc w:val="both"/>
        <w:rPr>
          <w:rFonts w:ascii="Times New Roman" w:hAnsi="Times New Roman" w:cs="Times New Roman"/>
          <w:b/>
          <w:bCs/>
        </w:rPr>
      </w:pPr>
      <w:r w:rsidRPr="00C473F3">
        <w:rPr>
          <w:rFonts w:ascii="Times New Roman" w:hAnsi="Times New Roman" w:cs="Times New Roman"/>
          <w:b/>
          <w:bCs/>
        </w:rPr>
        <w:t>VII.</w:t>
      </w:r>
      <w:r w:rsidRPr="00C473F3">
        <w:rPr>
          <w:rFonts w:ascii="Times New Roman" w:hAnsi="Times New Roman" w:cs="Times New Roman"/>
          <w:b/>
          <w:bCs/>
        </w:rPr>
        <w:tab/>
        <w:t xml:space="preserve"> ZAWARCIE UMOWY</w:t>
      </w:r>
    </w:p>
    <w:p w14:paraId="253A8CFF" w14:textId="77777777" w:rsidR="000F0FEC" w:rsidRPr="00C473F3" w:rsidRDefault="000F0FEC" w:rsidP="000F0FEC">
      <w:pPr>
        <w:pStyle w:val="Akapitzlist"/>
        <w:numPr>
          <w:ilvl w:val="1"/>
          <w:numId w:val="23"/>
        </w:numPr>
        <w:spacing w:before="160" w:line="276" w:lineRule="auto"/>
        <w:ind w:left="567" w:hanging="502"/>
        <w:contextualSpacing w:val="0"/>
        <w:jc w:val="both"/>
        <w:rPr>
          <w:rFonts w:ascii="Times New Roman" w:hAnsi="Times New Roman" w:cs="Times New Roman"/>
        </w:rPr>
      </w:pPr>
      <w:r w:rsidRPr="00C473F3">
        <w:rPr>
          <w:rFonts w:ascii="Times New Roman" w:hAnsi="Times New Roman" w:cs="Times New Roman"/>
        </w:rPr>
        <w:t>Wykonawca, którego oferta została uznana za najkorzystniejszą i Zamawiający zawrą umowę w terminie wskazanym przez Zamawiającego, na jego wezwanie skierowane do Wykonawcy. Wykonawca zobowiązuje się do zawarcia umowy w wyznaczonym przez Zamawiającego terminie. Miejscem podpisania umowy jest siedziba Zamawiającego lub inne wyznaczone przez Zamawiającego miejsce.</w:t>
      </w:r>
    </w:p>
    <w:p w14:paraId="523FEB20" w14:textId="77777777" w:rsidR="000F0FEC" w:rsidRPr="00C473F3" w:rsidRDefault="000F0FEC" w:rsidP="000F0FEC">
      <w:pPr>
        <w:pStyle w:val="Akapitzlist"/>
        <w:numPr>
          <w:ilvl w:val="1"/>
          <w:numId w:val="23"/>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W przypadku odmowy podpisania umowy przez Wykonawcę, którego oferta została uznana za najkorzystniejszą, za obowiązującą ofertę najkorzystniejszą uważa się ofertę, która uzyskała kolejną najwyższą liczbę punktów.</w:t>
      </w:r>
    </w:p>
    <w:p w14:paraId="792C1851" w14:textId="77777777" w:rsidR="000F0FEC" w:rsidRPr="00C473F3" w:rsidRDefault="000F0FEC" w:rsidP="000F0FEC">
      <w:pPr>
        <w:spacing w:before="160"/>
        <w:jc w:val="both"/>
        <w:rPr>
          <w:rFonts w:ascii="Times New Roman" w:hAnsi="Times New Roman" w:cs="Times New Roman"/>
        </w:rPr>
      </w:pPr>
    </w:p>
    <w:p w14:paraId="2BADD8A2" w14:textId="77777777" w:rsidR="000F0FEC" w:rsidRPr="00C473F3" w:rsidRDefault="000F0FEC" w:rsidP="000F0FEC">
      <w:pPr>
        <w:spacing w:before="160"/>
        <w:ind w:left="142"/>
        <w:jc w:val="both"/>
        <w:rPr>
          <w:rFonts w:ascii="Times New Roman" w:hAnsi="Times New Roman" w:cs="Times New Roman"/>
          <w:b/>
          <w:bCs/>
        </w:rPr>
      </w:pPr>
      <w:r w:rsidRPr="00C473F3">
        <w:rPr>
          <w:rFonts w:ascii="Times New Roman" w:hAnsi="Times New Roman" w:cs="Times New Roman"/>
          <w:b/>
          <w:bCs/>
        </w:rPr>
        <w:t>VIII.</w:t>
      </w:r>
      <w:r w:rsidRPr="00C473F3">
        <w:rPr>
          <w:rFonts w:ascii="Times New Roman" w:hAnsi="Times New Roman" w:cs="Times New Roman"/>
          <w:b/>
          <w:bCs/>
        </w:rPr>
        <w:tab/>
        <w:t xml:space="preserve"> INFORMACJE KOŃCOWE</w:t>
      </w:r>
    </w:p>
    <w:p w14:paraId="475C8668"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Zamawiający zastrzega sobie możliwość odstąpienia od prowadzenia postępowania na każdym jego etapie i/lub nie wybrania żadnej oferty, w szczególności, gdy:</w:t>
      </w:r>
    </w:p>
    <w:p w14:paraId="439D2F87" w14:textId="77777777" w:rsidR="000F0FEC" w:rsidRPr="00C473F3" w:rsidRDefault="000F0FEC" w:rsidP="000F0FEC">
      <w:pPr>
        <w:pStyle w:val="Akapitzlist"/>
        <w:numPr>
          <w:ilvl w:val="4"/>
          <w:numId w:val="7"/>
        </w:numPr>
        <w:spacing w:before="160" w:line="276" w:lineRule="auto"/>
        <w:ind w:left="993" w:hanging="426"/>
        <w:contextualSpacing w:val="0"/>
        <w:jc w:val="both"/>
        <w:rPr>
          <w:rFonts w:ascii="Times New Roman" w:hAnsi="Times New Roman" w:cs="Times New Roman"/>
        </w:rPr>
      </w:pPr>
      <w:r w:rsidRPr="00C473F3">
        <w:rPr>
          <w:rFonts w:ascii="Times New Roman" w:hAnsi="Times New Roman" w:cs="Times New Roman"/>
        </w:rPr>
        <w:t>nie złożono żadnej oferty niepodlegającej odrzuceniu;</w:t>
      </w:r>
    </w:p>
    <w:p w14:paraId="00352F87" w14:textId="77777777" w:rsidR="000F0FEC" w:rsidRPr="00C473F3" w:rsidRDefault="000F0FEC" w:rsidP="000F0FEC">
      <w:pPr>
        <w:pStyle w:val="Akapitzlist"/>
        <w:numPr>
          <w:ilvl w:val="4"/>
          <w:numId w:val="7"/>
        </w:numPr>
        <w:spacing w:before="160" w:line="276" w:lineRule="auto"/>
        <w:ind w:left="993" w:hanging="426"/>
        <w:contextualSpacing w:val="0"/>
        <w:jc w:val="both"/>
        <w:rPr>
          <w:rFonts w:ascii="Times New Roman" w:hAnsi="Times New Roman" w:cs="Times New Roman"/>
        </w:rPr>
      </w:pPr>
      <w:r w:rsidRPr="00C473F3">
        <w:rPr>
          <w:rFonts w:ascii="Times New Roman" w:hAnsi="Times New Roman" w:cs="Times New Roman"/>
        </w:rPr>
        <w:t>cena najkorzystniejszej oferty przewyższa kwotę, którą Zamawiający zamierza przeznaczyć na sfinansowanie zamówienia, chyba że Zamawiający może zwiększyć tę kwotę do ceny najkorzystniejszej oferty;</w:t>
      </w:r>
    </w:p>
    <w:p w14:paraId="136D0D96" w14:textId="77777777" w:rsidR="000F0FEC" w:rsidRPr="00C473F3" w:rsidRDefault="000F0FEC" w:rsidP="000F0FEC">
      <w:pPr>
        <w:pStyle w:val="Akapitzlist"/>
        <w:numPr>
          <w:ilvl w:val="4"/>
          <w:numId w:val="7"/>
        </w:numPr>
        <w:spacing w:before="160" w:line="276" w:lineRule="auto"/>
        <w:ind w:left="993" w:hanging="426"/>
        <w:contextualSpacing w:val="0"/>
        <w:jc w:val="both"/>
        <w:rPr>
          <w:rFonts w:ascii="Times New Roman" w:hAnsi="Times New Roman" w:cs="Times New Roman"/>
        </w:rPr>
      </w:pPr>
      <w:r w:rsidRPr="00C473F3">
        <w:rPr>
          <w:rFonts w:ascii="Times New Roman" w:hAnsi="Times New Roman" w:cs="Times New Roman"/>
        </w:rPr>
        <w:t>dalsze prowadzenie postępowania i/lub wybór Wykonawcy oraz zawarcie z nim umowy naraziłoby Zamawiającego na straty finansowe, w szczególności korektę finansową;</w:t>
      </w:r>
    </w:p>
    <w:p w14:paraId="59AEE82B" w14:textId="77777777" w:rsidR="000F0FEC" w:rsidRPr="00C473F3" w:rsidRDefault="000F0FEC" w:rsidP="000F0FEC">
      <w:pPr>
        <w:pStyle w:val="Akapitzlist"/>
        <w:numPr>
          <w:ilvl w:val="4"/>
          <w:numId w:val="7"/>
        </w:numPr>
        <w:spacing w:before="160" w:line="276" w:lineRule="auto"/>
        <w:ind w:left="993" w:hanging="426"/>
        <w:contextualSpacing w:val="0"/>
        <w:jc w:val="both"/>
        <w:rPr>
          <w:rFonts w:ascii="Times New Roman" w:hAnsi="Times New Roman" w:cs="Times New Roman"/>
        </w:rPr>
      </w:pPr>
      <w:r w:rsidRPr="00C473F3">
        <w:rPr>
          <w:rFonts w:ascii="Times New Roman" w:hAnsi="Times New Roman" w:cs="Times New Roman"/>
        </w:rPr>
        <w:t>postępowanie na wybór Wykonawcy dotknięte jest wadą uniemożliwiającą wybór oferty najkorzystniejszej.</w:t>
      </w:r>
    </w:p>
    <w:p w14:paraId="260D9611"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 xml:space="preserve">O odstąpieniu od prowadzenia postępowania i/lub wyboru oferty najkorzystniejszej Zamawiający niezwłocznie powiadomi wszystkich Wykonawców, którzy złożyli oferty i zamieści informację na stronie internetowej https://bazakonkurencyjnosci.funduszeeuropejskie.gov.pl/, na której zostało zamieszczone zapytanie ofertowe. Wykonawca bezwarunkowo i nieodwołalnie akceptuje, iż z tytułu udziału w postępowaniu, a w szczególności z tytułu przygotowania oferty nie przysługuje mu żadne wynagrodzenie lub odszkodowanie i przyjmuje do wiadomości fakt, iż </w:t>
      </w:r>
      <w:r w:rsidRPr="00C473F3">
        <w:rPr>
          <w:rFonts w:ascii="Times New Roman" w:hAnsi="Times New Roman" w:cs="Times New Roman"/>
        </w:rPr>
        <w:lastRenderedPageBreak/>
        <w:t>Zamawiający może wycofać się z niniejszego postępowania w każdym momencie, bez konieczności zapłaty jakichkolwiek kwot Wykonawcy.</w:t>
      </w:r>
    </w:p>
    <w:p w14:paraId="7242CB10"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 xml:space="preserve">Zamawiający zastrzega sobie możliwość zmiany warunków prowadzenia postępowania opisanych w </w:t>
      </w:r>
      <w:r w:rsidRPr="00C473F3">
        <w:rPr>
          <w:rFonts w:ascii="Times New Roman" w:hAnsi="Times New Roman" w:cs="Times New Roman"/>
          <w:i/>
          <w:iCs/>
        </w:rPr>
        <w:t>Zapytaniu ofertowym</w:t>
      </w:r>
      <w:r w:rsidRPr="00C473F3">
        <w:rPr>
          <w:rFonts w:ascii="Times New Roman" w:hAnsi="Times New Roman" w:cs="Times New Roman"/>
        </w:rPr>
        <w:t xml:space="preserve"> i jego załącznikach. W takim przypadku Zamawiający o zmianie niezwłocznie powiadomi wszystkich Wykonawców, którzy złożyli oferty i zamieści informację o zmianie na stronie internetowej https://bazakonkurencyjnosci.funduszeeuropejskie.gov.pl/, na której zostało zamieszczone </w:t>
      </w:r>
      <w:r w:rsidRPr="00C473F3">
        <w:rPr>
          <w:rFonts w:ascii="Times New Roman" w:hAnsi="Times New Roman" w:cs="Times New Roman"/>
          <w:i/>
          <w:iCs/>
        </w:rPr>
        <w:t>Zapytanie ofertowe</w:t>
      </w:r>
      <w:r w:rsidRPr="00C473F3">
        <w:rPr>
          <w:rFonts w:ascii="Times New Roman" w:hAnsi="Times New Roman" w:cs="Times New Roman"/>
        </w:rPr>
        <w:t>.</w:t>
      </w:r>
    </w:p>
    <w:p w14:paraId="07750A32"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Postępowanie ofertowe prowadzone jest zgodnie z zasadą konkurencyjności, o której mowa w punkcie 6.5.2 Wytycznych w zakresie kwalifikowalności wydatków w ramach Europejskiego Funduszu Rozwoju Regionalnego, Europejskiego Funduszu Społecznego oraz Funduszu Spójności na lata 2014-2020.</w:t>
      </w:r>
    </w:p>
    <w:p w14:paraId="3014CA80"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Niniejsze zapytanie ofertowe nie jest ofertą w rozumieniu art. 66 ustawy z dnia 23 kwietnia 1964 r. Kodeks cywilny (</w:t>
      </w:r>
      <w:proofErr w:type="spellStart"/>
      <w:r w:rsidRPr="00C473F3">
        <w:rPr>
          <w:rFonts w:ascii="Times New Roman" w:hAnsi="Times New Roman" w:cs="Times New Roman"/>
        </w:rPr>
        <w:t>t.j</w:t>
      </w:r>
      <w:proofErr w:type="spellEnd"/>
      <w:r w:rsidRPr="00C473F3">
        <w:rPr>
          <w:rFonts w:ascii="Times New Roman" w:hAnsi="Times New Roman" w:cs="Times New Roman"/>
        </w:rPr>
        <w:t xml:space="preserve">. Dz.U. z 2019 r. poz. 1145z </w:t>
      </w:r>
      <w:proofErr w:type="spellStart"/>
      <w:r w:rsidRPr="00C473F3">
        <w:rPr>
          <w:rFonts w:ascii="Times New Roman" w:hAnsi="Times New Roman" w:cs="Times New Roman"/>
        </w:rPr>
        <w:t>późn</w:t>
      </w:r>
      <w:proofErr w:type="spellEnd"/>
      <w:r w:rsidRPr="00C473F3">
        <w:rPr>
          <w:rFonts w:ascii="Times New Roman" w:hAnsi="Times New Roman" w:cs="Times New Roman"/>
        </w:rPr>
        <w:t>. zm.).</w:t>
      </w:r>
    </w:p>
    <w:p w14:paraId="28A95C08"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Niniejsze zapytanie nie jest zobowiązaniem do zawarcia umowy.</w:t>
      </w:r>
    </w:p>
    <w:p w14:paraId="043C55FC" w14:textId="77777777" w:rsidR="000F0FEC" w:rsidRPr="00C473F3" w:rsidRDefault="000F0FEC" w:rsidP="000F0FEC">
      <w:pPr>
        <w:pStyle w:val="Akapitzlist"/>
        <w:numPr>
          <w:ilvl w:val="0"/>
          <w:numId w:val="7"/>
        </w:numPr>
        <w:spacing w:before="160" w:line="276" w:lineRule="auto"/>
        <w:ind w:left="567" w:hanging="567"/>
        <w:jc w:val="both"/>
        <w:rPr>
          <w:rFonts w:ascii="Times New Roman" w:hAnsi="Times New Roman" w:cs="Times New Roman"/>
        </w:rPr>
      </w:pPr>
      <w:r w:rsidRPr="00C473F3">
        <w:rPr>
          <w:rFonts w:ascii="Times New Roman" w:hAnsi="Times New Roman" w:cs="Times New Roman"/>
        </w:rPr>
        <w:t xml:space="preserve">Postępowanie nie jest prowadzone na podstawie </w:t>
      </w:r>
      <w:r w:rsidRPr="00C473F3">
        <w:rPr>
          <w:rFonts w:ascii="Times New Roman" w:hAnsi="Times New Roman" w:cs="Times New Roman"/>
          <w:lang w:bidi="pl-PL"/>
        </w:rPr>
        <w:t>Ustawy z dnia 11 września 2019 roku Prawo zamówień publicznych (Dz. U z 2019 roku poz.2019 z póżn.zm.)</w:t>
      </w:r>
    </w:p>
    <w:p w14:paraId="19BB4512" w14:textId="77777777" w:rsidR="000F0FEC" w:rsidRPr="00C473F3" w:rsidRDefault="000F0FEC" w:rsidP="000F0FEC">
      <w:pPr>
        <w:pStyle w:val="Akapitzlist"/>
        <w:numPr>
          <w:ilvl w:val="0"/>
          <w:numId w:val="7"/>
        </w:numPr>
        <w:spacing w:before="160" w:line="276" w:lineRule="auto"/>
        <w:ind w:left="567" w:hanging="567"/>
        <w:jc w:val="both"/>
        <w:rPr>
          <w:rFonts w:ascii="Times New Roman" w:hAnsi="Times New Roman" w:cs="Times New Roman"/>
        </w:rPr>
      </w:pPr>
      <w:r w:rsidRPr="00C473F3">
        <w:rPr>
          <w:rFonts w:ascii="Times New Roman" w:hAnsi="Times New Roman" w:cs="Times New Roman"/>
        </w:rPr>
        <w:t>Wartości podane w dokumentach potwierdzających spełnienie warunku w walutach innych niż PLN, Wykonawca przeliczy według średniego kursu NBP obowiązującego na dzień otwarcia oferty.</w:t>
      </w:r>
    </w:p>
    <w:p w14:paraId="40557092" w14:textId="77777777" w:rsidR="000F0FEC" w:rsidRPr="00C473F3" w:rsidRDefault="000F0FEC" w:rsidP="000F0FEC">
      <w:pPr>
        <w:pStyle w:val="Akapitzlist"/>
        <w:numPr>
          <w:ilvl w:val="0"/>
          <w:numId w:val="7"/>
        </w:numPr>
        <w:spacing w:before="160" w:line="276" w:lineRule="auto"/>
        <w:ind w:left="567" w:hanging="567"/>
        <w:contextualSpacing w:val="0"/>
        <w:jc w:val="both"/>
        <w:rPr>
          <w:rFonts w:ascii="Times New Roman" w:hAnsi="Times New Roman" w:cs="Times New Roman"/>
        </w:rPr>
      </w:pPr>
      <w:r w:rsidRPr="00C473F3">
        <w:rPr>
          <w:rFonts w:ascii="Times New Roman" w:hAnsi="Times New Roman" w:cs="Times New Roman"/>
        </w:rPr>
        <w:t>W celu zachowania zasady konkurencyjności wszyscy Wykonawcy mają taki sam dostęp do informacji dotyczących zamówienia i żaden Wykonawca nie jest uprzywilejowany względem drugiego.</w:t>
      </w:r>
    </w:p>
    <w:p w14:paraId="28CC7140" w14:textId="77777777" w:rsidR="000F0FEC" w:rsidRPr="00C473F3" w:rsidRDefault="000F0FEC" w:rsidP="000F0FEC">
      <w:pPr>
        <w:pStyle w:val="Akapitzlist"/>
        <w:spacing w:before="160" w:line="276" w:lineRule="auto"/>
        <w:ind w:left="567"/>
        <w:contextualSpacing w:val="0"/>
        <w:jc w:val="both"/>
        <w:rPr>
          <w:rFonts w:ascii="Times New Roman" w:hAnsi="Times New Roman" w:cs="Times New Roman"/>
        </w:rPr>
      </w:pPr>
    </w:p>
    <w:p w14:paraId="4621606B" w14:textId="77777777" w:rsidR="000F0FEC" w:rsidRPr="00C473F3" w:rsidRDefault="000F0FEC" w:rsidP="000F0FEC">
      <w:pPr>
        <w:spacing w:before="160"/>
        <w:ind w:left="142"/>
        <w:jc w:val="both"/>
        <w:rPr>
          <w:rFonts w:ascii="Times New Roman" w:hAnsi="Times New Roman" w:cs="Times New Roman"/>
          <w:b/>
        </w:rPr>
      </w:pPr>
      <w:r>
        <w:rPr>
          <w:rFonts w:ascii="Times New Roman" w:hAnsi="Times New Roman" w:cs="Times New Roman"/>
          <w:b/>
        </w:rPr>
        <w:t>I</w:t>
      </w:r>
      <w:r w:rsidRPr="00C473F3">
        <w:rPr>
          <w:rFonts w:ascii="Times New Roman" w:hAnsi="Times New Roman" w:cs="Times New Roman"/>
          <w:b/>
        </w:rPr>
        <w:t>X.</w:t>
      </w:r>
      <w:r w:rsidRPr="00C473F3">
        <w:rPr>
          <w:rFonts w:ascii="Times New Roman" w:hAnsi="Times New Roman" w:cs="Times New Roman"/>
          <w:b/>
        </w:rPr>
        <w:tab/>
        <w:t xml:space="preserve"> INFORMACJE DOTYCZĄCE PRZETWARZANIA DANYCH OSOBOWYCH</w:t>
      </w:r>
    </w:p>
    <w:p w14:paraId="097CBD3E" w14:textId="77777777" w:rsidR="000F0FEC" w:rsidRPr="00C473F3" w:rsidRDefault="000F0FEC" w:rsidP="000F0FEC">
      <w:pPr>
        <w:pStyle w:val="Akapitzlist"/>
        <w:spacing w:before="160" w:line="276" w:lineRule="auto"/>
        <w:ind w:left="142"/>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1174BB3C"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 xml:space="preserve">administratorem Pani/Pana/Państwa danych osobowych jest </w:t>
      </w:r>
      <w:r w:rsidRPr="00C473F3">
        <w:rPr>
          <w:rFonts w:ascii="Times New Roman" w:hAnsi="Times New Roman" w:cs="Times New Roman"/>
        </w:rPr>
        <w:t>Policealna Szkoła Medyczna z siedzibą w Warszawie;</w:t>
      </w:r>
    </w:p>
    <w:p w14:paraId="463F99C1"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Pani/Pana/Państwa dane osobowe przetwarzane będą na podstawie art. 6 ust. 1 lit. c RODO w celu związanym z niniejszym postępowaniem o udzielenie zamówienia publicznego;</w:t>
      </w:r>
    </w:p>
    <w:p w14:paraId="10FA5A5B"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Pani/Pana/Państwa dane osobowe będą przechowywane przez okres przez okres 5 lat lub w okresie niezbędnym do wyżej wskazanych celów przewidzianych przepisami prawa oraz wewnętrznymi aktami prawnymi obowiązującymi w Policealnej Szkole Medycznej.</w:t>
      </w:r>
    </w:p>
    <w:p w14:paraId="6F691558"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w odniesieniu do Pani/Pana/Państwa danych osobowych decyzje nie będą podejmowane w sposób zautomatyzowany, stosowanie do art. 22 RODO;</w:t>
      </w:r>
    </w:p>
    <w:p w14:paraId="2D64CB54"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lastRenderedPageBreak/>
        <w:t>posiada/ją Pani/Pan/Państwo:</w:t>
      </w:r>
    </w:p>
    <w:p w14:paraId="0ED920D2" w14:textId="77777777" w:rsidR="000F0FEC" w:rsidRPr="00C473F3" w:rsidRDefault="000F0FEC" w:rsidP="000F0FEC">
      <w:pPr>
        <w:pStyle w:val="Akapitzlist"/>
        <w:numPr>
          <w:ilvl w:val="3"/>
          <w:numId w:val="14"/>
        </w:numPr>
        <w:tabs>
          <w:tab w:val="num" w:pos="709"/>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na podstawie art. 15 RODO prawo dostępu do danych osobowych Pani/Pana/Państwo dotyczących;</w:t>
      </w:r>
    </w:p>
    <w:p w14:paraId="3ACCE0D2" w14:textId="77777777" w:rsidR="000F0FEC" w:rsidRPr="00C473F3" w:rsidRDefault="000F0FEC" w:rsidP="000F0FEC">
      <w:pPr>
        <w:pStyle w:val="Akapitzlist"/>
        <w:numPr>
          <w:ilvl w:val="3"/>
          <w:numId w:val="14"/>
        </w:numPr>
        <w:tabs>
          <w:tab w:val="num" w:pos="709"/>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na podstawie art. 16 RODO prawo do sprostowania Pani/Pana/Państwa danych osobowych;</w:t>
      </w:r>
    </w:p>
    <w:p w14:paraId="60D9AB88" w14:textId="77777777" w:rsidR="000F0FEC" w:rsidRPr="00C473F3" w:rsidRDefault="000F0FEC" w:rsidP="000F0FEC">
      <w:pPr>
        <w:pStyle w:val="Akapitzlist"/>
        <w:numPr>
          <w:ilvl w:val="3"/>
          <w:numId w:val="14"/>
        </w:numPr>
        <w:tabs>
          <w:tab w:val="num" w:pos="709"/>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na podstawie art. 18 RODO prawo żądania od administratora ograniczenia przetwarzania danych osobowych z zastrzeżeniem przypadków, o których mowa w art. 18 ust. 2 RODO;</w:t>
      </w:r>
    </w:p>
    <w:p w14:paraId="1996790B" w14:textId="77777777" w:rsidR="000F0FEC" w:rsidRPr="00C473F3" w:rsidRDefault="000F0FEC" w:rsidP="000F0FEC">
      <w:pPr>
        <w:pStyle w:val="Akapitzlist"/>
        <w:numPr>
          <w:ilvl w:val="3"/>
          <w:numId w:val="14"/>
        </w:numPr>
        <w:tabs>
          <w:tab w:val="num" w:pos="709"/>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prawo do wniesienia skargi do Prezesa Urzędu Ochrony Danych Osobowych, gdy uzna Pani/Pan, że przetwarzanie danych osobowych Pani/Pana dotyczących narusza przepisy RODO;</w:t>
      </w:r>
    </w:p>
    <w:p w14:paraId="3CAE5F68" w14:textId="77777777" w:rsidR="000F0FEC" w:rsidRPr="00C473F3" w:rsidRDefault="000F0FEC" w:rsidP="000F0FEC">
      <w:pPr>
        <w:pStyle w:val="Akapitzlist"/>
        <w:numPr>
          <w:ilvl w:val="2"/>
          <w:numId w:val="11"/>
        </w:numPr>
        <w:tabs>
          <w:tab w:val="num" w:pos="709"/>
          <w:tab w:val="left" w:pos="1701"/>
        </w:tabs>
        <w:spacing w:before="160" w:line="276" w:lineRule="auto"/>
        <w:ind w:left="567" w:hanging="567"/>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nie przysługuje Pani/Panu/Państwu:</w:t>
      </w:r>
    </w:p>
    <w:p w14:paraId="088EEC68" w14:textId="77777777" w:rsidR="000F0FEC" w:rsidRPr="00C473F3" w:rsidRDefault="000F0FEC" w:rsidP="000F0FEC">
      <w:pPr>
        <w:pStyle w:val="Akapitzlist"/>
        <w:numPr>
          <w:ilvl w:val="3"/>
          <w:numId w:val="15"/>
        </w:numPr>
        <w:tabs>
          <w:tab w:val="num" w:pos="567"/>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w związku z art. 17 ust. 3 lit. b, d lub e RODO prawo do usunięcia danych osobowych;</w:t>
      </w:r>
    </w:p>
    <w:p w14:paraId="6E0FFA2A" w14:textId="77777777" w:rsidR="000F0FEC" w:rsidRPr="00C473F3" w:rsidRDefault="000F0FEC" w:rsidP="000F0FEC">
      <w:pPr>
        <w:pStyle w:val="Akapitzlist"/>
        <w:numPr>
          <w:ilvl w:val="3"/>
          <w:numId w:val="15"/>
        </w:numPr>
        <w:tabs>
          <w:tab w:val="num" w:pos="567"/>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prawo do przenoszenia danych osobowych, o którym mowa w art. 20 RODO;</w:t>
      </w:r>
    </w:p>
    <w:p w14:paraId="75FD19C9" w14:textId="77777777" w:rsidR="000F0FEC" w:rsidRPr="00C473F3" w:rsidRDefault="000F0FEC" w:rsidP="000F0FEC">
      <w:pPr>
        <w:pStyle w:val="Akapitzlist"/>
        <w:numPr>
          <w:ilvl w:val="3"/>
          <w:numId w:val="15"/>
        </w:numPr>
        <w:tabs>
          <w:tab w:val="num" w:pos="567"/>
        </w:tabs>
        <w:spacing w:before="160" w:line="276" w:lineRule="auto"/>
        <w:ind w:left="1134" w:hanging="425"/>
        <w:contextualSpacing w:val="0"/>
        <w:jc w:val="both"/>
        <w:rPr>
          <w:rFonts w:ascii="Times New Roman" w:hAnsi="Times New Roman" w:cs="Times New Roman"/>
          <w:shd w:val="clear" w:color="auto" w:fill="FFFFFF"/>
          <w:lang w:eastAsia="ar-SA"/>
        </w:rPr>
      </w:pPr>
      <w:r w:rsidRPr="00C473F3">
        <w:rPr>
          <w:rFonts w:ascii="Times New Roman" w:hAnsi="Times New Roman" w:cs="Times New Roman"/>
          <w:shd w:val="clear" w:color="auto" w:fill="FFFFFF"/>
          <w:lang w:eastAsia="ar-SA"/>
        </w:rPr>
        <w:t>na podstawie art. 21 RODO prawo sprzeciwu, wobec przetwarzania danych osobowych, gdyż podstawą prawną przetwarzania Pani/Pana/Państwa danych osobowych jest art. 6 ust. 1 lit. c RODO.</w:t>
      </w:r>
    </w:p>
    <w:p w14:paraId="09D33008" w14:textId="77777777" w:rsidR="000F0FEC" w:rsidRPr="00C473F3" w:rsidRDefault="000F0FEC" w:rsidP="0028638C">
      <w:pPr>
        <w:pStyle w:val="Akapitzlist"/>
        <w:spacing w:before="160" w:line="276" w:lineRule="auto"/>
        <w:ind w:left="709"/>
        <w:contextualSpacing w:val="0"/>
        <w:jc w:val="both"/>
        <w:rPr>
          <w:rFonts w:ascii="Times New Roman" w:hAnsi="Times New Roman" w:cs="Times New Roman"/>
          <w:shd w:val="clear" w:color="auto" w:fill="FFFFFF"/>
          <w:lang w:eastAsia="ar-SA"/>
        </w:rPr>
      </w:pPr>
    </w:p>
    <w:p w14:paraId="05E647B3" w14:textId="77777777" w:rsidR="000F0FEC" w:rsidRPr="00C473F3" w:rsidRDefault="000F0FEC" w:rsidP="0028638C">
      <w:pPr>
        <w:pStyle w:val="Default"/>
        <w:spacing w:before="160" w:after="160" w:line="276" w:lineRule="auto"/>
        <w:rPr>
          <w:rFonts w:ascii="Times New Roman" w:hAnsi="Times New Roman" w:cs="Times New Roman"/>
          <w:sz w:val="22"/>
          <w:szCs w:val="22"/>
          <w:u w:val="single"/>
        </w:rPr>
      </w:pPr>
      <w:r w:rsidRPr="00C473F3">
        <w:rPr>
          <w:rFonts w:ascii="Times New Roman" w:hAnsi="Times New Roman" w:cs="Times New Roman"/>
          <w:sz w:val="22"/>
          <w:szCs w:val="22"/>
          <w:u w:val="single"/>
        </w:rPr>
        <w:t xml:space="preserve">Załączniki: </w:t>
      </w:r>
    </w:p>
    <w:p w14:paraId="6E59589E" w14:textId="6E334ECE" w:rsidR="000F0FEC" w:rsidRPr="0028638C" w:rsidRDefault="0028638C" w:rsidP="0028638C">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eastAsia="SimSun" w:hAnsi="Times New Roman" w:cs="Times New Roman"/>
          <w:color w:val="000000"/>
          <w:lang w:eastAsia="zh-CN"/>
        </w:rPr>
        <w:t>Załącznik nr 1 Szczegółowy opis przedmiotu zamówienia</w:t>
      </w:r>
    </w:p>
    <w:p w14:paraId="22C36E5E" w14:textId="77777777" w:rsidR="0028638C" w:rsidRDefault="0028638C" w:rsidP="0028638C">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eastAsia="SimSun" w:hAnsi="Times New Roman" w:cs="Times New Roman"/>
          <w:color w:val="000000"/>
          <w:lang w:eastAsia="zh-CN"/>
        </w:rPr>
        <w:t xml:space="preserve">Załącznik nr </w:t>
      </w:r>
      <w:r>
        <w:rPr>
          <w:rFonts w:ascii="Times New Roman" w:eastAsia="SimSun" w:hAnsi="Times New Roman" w:cs="Times New Roman"/>
          <w:color w:val="000000"/>
          <w:lang w:eastAsia="zh-CN"/>
        </w:rPr>
        <w:t>2</w:t>
      </w:r>
      <w:r w:rsidRPr="0028638C">
        <w:rPr>
          <w:rFonts w:ascii="Times New Roman" w:eastAsia="SimSun" w:hAnsi="Times New Roman" w:cs="Times New Roman"/>
          <w:color w:val="000000"/>
          <w:lang w:eastAsia="zh-CN"/>
        </w:rPr>
        <w:t xml:space="preserve"> Wzór formularza ofertowego</w:t>
      </w:r>
    </w:p>
    <w:p w14:paraId="3EC21804" w14:textId="77777777" w:rsidR="0028638C" w:rsidRPr="000076F6" w:rsidRDefault="0028638C" w:rsidP="0028638C">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hAnsi="Times New Roman" w:cs="Times New Roman"/>
          <w:color w:val="000000"/>
        </w:rPr>
        <w:t>Załącznik nr 3 Wzór umowy z Wykonawcą</w:t>
      </w:r>
    </w:p>
    <w:p w14:paraId="0A093923" w14:textId="033726F1" w:rsidR="000076F6" w:rsidRPr="000076F6" w:rsidRDefault="000076F6" w:rsidP="000076F6">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hAnsi="Times New Roman" w:cs="Times New Roman"/>
          <w:color w:val="000000"/>
        </w:rPr>
        <w:t xml:space="preserve">Załącznik nr </w:t>
      </w:r>
      <w:r>
        <w:rPr>
          <w:rFonts w:ascii="Times New Roman" w:hAnsi="Times New Roman" w:cs="Times New Roman"/>
          <w:color w:val="000000"/>
        </w:rPr>
        <w:t>4</w:t>
      </w:r>
      <w:r w:rsidRPr="0028638C">
        <w:rPr>
          <w:rFonts w:ascii="Times New Roman" w:hAnsi="Times New Roman" w:cs="Times New Roman"/>
          <w:color w:val="000000"/>
        </w:rPr>
        <w:t xml:space="preserve"> </w:t>
      </w:r>
      <w:r>
        <w:rPr>
          <w:rFonts w:ascii="Times New Roman" w:hAnsi="Times New Roman" w:cs="Times New Roman"/>
          <w:color w:val="000000"/>
        </w:rPr>
        <w:t xml:space="preserve">Wzór formularza wykazu usług </w:t>
      </w:r>
    </w:p>
    <w:p w14:paraId="36F1CE35" w14:textId="37B0D583" w:rsidR="0028638C" w:rsidRPr="0028638C" w:rsidRDefault="0028638C" w:rsidP="0028638C">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hAnsi="Times New Roman" w:cs="Times New Roman"/>
          <w:color w:val="000000"/>
        </w:rPr>
        <w:t xml:space="preserve">Załącznik nr </w:t>
      </w:r>
      <w:r w:rsidR="004C3DD6">
        <w:rPr>
          <w:rFonts w:ascii="Times New Roman" w:hAnsi="Times New Roman" w:cs="Times New Roman"/>
          <w:color w:val="000000"/>
        </w:rPr>
        <w:t>4</w:t>
      </w:r>
      <w:r w:rsidRPr="0028638C">
        <w:rPr>
          <w:rFonts w:ascii="Times New Roman" w:hAnsi="Times New Roman" w:cs="Times New Roman"/>
          <w:color w:val="000000"/>
        </w:rPr>
        <w:t xml:space="preserve"> Wzór oświadczenia Wykonawcy o niepodleganiu wykluczeniu</w:t>
      </w:r>
    </w:p>
    <w:p w14:paraId="4F097897" w14:textId="77A397E4" w:rsidR="0028638C" w:rsidRPr="0028638C" w:rsidRDefault="0028638C" w:rsidP="0028638C">
      <w:pPr>
        <w:pStyle w:val="Akapitzlist"/>
        <w:numPr>
          <w:ilvl w:val="0"/>
          <w:numId w:val="4"/>
        </w:numPr>
        <w:spacing w:line="276" w:lineRule="auto"/>
        <w:rPr>
          <w:rFonts w:ascii="Times New Roman" w:eastAsia="SimSun" w:hAnsi="Times New Roman" w:cs="Times New Roman"/>
          <w:color w:val="000000"/>
          <w:lang w:eastAsia="zh-CN"/>
        </w:rPr>
      </w:pPr>
      <w:r w:rsidRPr="0028638C">
        <w:rPr>
          <w:rFonts w:ascii="Times New Roman" w:hAnsi="Times New Roman" w:cs="Times New Roman"/>
          <w:color w:val="000000"/>
        </w:rPr>
        <w:t xml:space="preserve">Załącznik nr </w:t>
      </w:r>
      <w:r w:rsidR="004C3DD6">
        <w:rPr>
          <w:rFonts w:ascii="Times New Roman" w:hAnsi="Times New Roman" w:cs="Times New Roman"/>
          <w:color w:val="000000"/>
        </w:rPr>
        <w:t>5</w:t>
      </w:r>
      <w:r w:rsidRPr="0028638C">
        <w:rPr>
          <w:rFonts w:ascii="Times New Roman" w:hAnsi="Times New Roman" w:cs="Times New Roman"/>
          <w:color w:val="000000"/>
        </w:rPr>
        <w:t xml:space="preserve"> Klauzula informacyjna i zgoda na przetwarzanie danych osobowych</w:t>
      </w:r>
    </w:p>
    <w:p w14:paraId="2C969D45" w14:textId="77777777" w:rsidR="0028638C" w:rsidRPr="00C473F3" w:rsidRDefault="0028638C" w:rsidP="0028638C">
      <w:pPr>
        <w:pStyle w:val="Default"/>
        <w:spacing w:before="160" w:after="160" w:line="360" w:lineRule="auto"/>
        <w:contextualSpacing/>
        <w:jc w:val="both"/>
        <w:rPr>
          <w:rFonts w:ascii="Times New Roman" w:hAnsi="Times New Roman" w:cs="Times New Roman"/>
          <w:sz w:val="22"/>
          <w:szCs w:val="22"/>
        </w:rPr>
      </w:pPr>
    </w:p>
    <w:p w14:paraId="2568DA24" w14:textId="77777777" w:rsidR="00D828FF" w:rsidRDefault="00D828FF"/>
    <w:sectPr w:rsidR="00D828FF" w:rsidSect="00A56DCC">
      <w:headerReference w:type="default" r:id="rId8"/>
      <w:footerReference w:type="default" r:id="rId9"/>
      <w:pgSz w:w="11906" w:h="16838"/>
      <w:pgMar w:top="1417" w:right="1417" w:bottom="1417"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CCEB" w14:textId="77777777" w:rsidR="009E1435" w:rsidRDefault="009E1435" w:rsidP="00E943FF">
      <w:pPr>
        <w:spacing w:after="0" w:line="240" w:lineRule="auto"/>
      </w:pPr>
      <w:r>
        <w:separator/>
      </w:r>
    </w:p>
  </w:endnote>
  <w:endnote w:type="continuationSeparator" w:id="0">
    <w:p w14:paraId="03BB6358" w14:textId="77777777" w:rsidR="009E1435" w:rsidRDefault="009E1435" w:rsidP="00E9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l">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ans serif">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F2F" w14:textId="77777777" w:rsidR="00BA2F5E" w:rsidRDefault="00BA2F5E" w:rsidP="003E5421">
    <w:pPr>
      <w:pStyle w:val="Stopka"/>
      <w:jc w:val="center"/>
    </w:pPr>
    <w:r>
      <w:rPr>
        <w:noProof/>
        <w:lang w:eastAsia="pl-PL"/>
      </w:rPr>
      <w:drawing>
        <wp:inline distT="0" distB="0" distL="0" distR="0" wp14:anchorId="6679818C" wp14:editId="5E6BC6C0">
          <wp:extent cx="5560060" cy="12065"/>
          <wp:effectExtent l="0" t="0" r="254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060" cy="12065"/>
                  </a:xfrm>
                  <a:prstGeom prst="rect">
                    <a:avLst/>
                  </a:prstGeom>
                  <a:noFill/>
                </pic:spPr>
              </pic:pic>
            </a:graphicData>
          </a:graphic>
        </wp:inline>
      </w:drawing>
    </w:r>
  </w:p>
  <w:p w14:paraId="5944C25E" w14:textId="77777777" w:rsidR="00BA2F5E" w:rsidRDefault="00BA2F5E" w:rsidP="003E5421">
    <w:pPr>
      <w:pStyle w:val="Stopka"/>
      <w:jc w:val="center"/>
    </w:pPr>
  </w:p>
  <w:p w14:paraId="3DE17740" w14:textId="77777777" w:rsidR="003E5421" w:rsidRPr="003E5421" w:rsidRDefault="003E5421" w:rsidP="003E5421">
    <w:pPr>
      <w:pStyle w:val="Stopka"/>
      <w:jc w:val="center"/>
    </w:pPr>
    <w:r w:rsidRPr="003E5421">
      <w:t>Projekt „Uczelnia Społeczno-Medyczna bez barier II” nr FERS.03.01-IP.08-0122/24-00</w:t>
    </w:r>
  </w:p>
  <w:p w14:paraId="0DA8A9B2" w14:textId="77777777" w:rsidR="003E5421" w:rsidRDefault="003E5421" w:rsidP="003E5421">
    <w:pPr>
      <w:pStyle w:val="Stopka"/>
      <w:jc w:val="center"/>
    </w:pPr>
    <w:r>
      <w:t>realizowany w ramach programu Fundusze Europejskie dla Rozwoju Społecznego 2021-2027 współfinansowanego ze środków Europejskiego Funduszu Społecznego Plus.</w:t>
    </w:r>
  </w:p>
  <w:p w14:paraId="1A82C42B" w14:textId="77777777" w:rsidR="00A56DCC" w:rsidRPr="0011763D" w:rsidRDefault="00A56DCC" w:rsidP="00E943FF">
    <w:pPr>
      <w:pStyle w:val="Stopka"/>
      <w:rPr>
        <w:rFonts w:cstheme="minorHAnsi"/>
        <w:b/>
        <w:bCs/>
        <w:i/>
        <w:color w:val="0F243E" w:themeColor="text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B067" w14:textId="77777777" w:rsidR="009E1435" w:rsidRDefault="009E1435" w:rsidP="00E943FF">
      <w:pPr>
        <w:spacing w:after="0" w:line="240" w:lineRule="auto"/>
      </w:pPr>
      <w:r>
        <w:separator/>
      </w:r>
    </w:p>
  </w:footnote>
  <w:footnote w:type="continuationSeparator" w:id="0">
    <w:p w14:paraId="75682B89" w14:textId="77777777" w:rsidR="009E1435" w:rsidRDefault="009E1435" w:rsidP="00E9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DDC0" w14:textId="77777777" w:rsidR="0011763D" w:rsidRDefault="00952782">
    <w:pPr>
      <w:pStyle w:val="Nagwek"/>
    </w:pPr>
    <w:r>
      <w:rPr>
        <w:noProof/>
        <w:lang w:eastAsia="pl-PL"/>
      </w:rPr>
      <w:drawing>
        <wp:anchor distT="0" distB="0" distL="114300" distR="114300" simplePos="0" relativeHeight="251663360" behindDoc="0" locked="0" layoutInCell="1" allowOverlap="1" wp14:anchorId="068B22AC" wp14:editId="22BDCD4B">
          <wp:simplePos x="0" y="0"/>
          <wp:positionH relativeFrom="column">
            <wp:posOffset>-4445</wp:posOffset>
          </wp:positionH>
          <wp:positionV relativeFrom="paragraph">
            <wp:posOffset>-354330</wp:posOffset>
          </wp:positionV>
          <wp:extent cx="5762625" cy="790575"/>
          <wp:effectExtent l="0" t="0" r="0" b="0"/>
          <wp:wrapNone/>
          <wp:docPr id="1" name="Obraz 1" descr="C:\Users\joannan\AppData\Local\Temp\FERS_RP_UE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annan\AppData\Local\Temp\FERS_RP_UE_RGB-1.png"/>
                  <pic:cNvPicPr>
                    <a:picLocks noChangeAspect="1" noChangeArrowheads="1"/>
                  </pic:cNvPicPr>
                </pic:nvPicPr>
                <pic:blipFill>
                  <a:blip r:embed="rId1"/>
                  <a:srcRect/>
                  <a:stretch>
                    <a:fillRect/>
                  </a:stretch>
                </pic:blipFill>
                <pic:spPr bwMode="auto">
                  <a:xfrm>
                    <a:off x="0" y="0"/>
                    <a:ext cx="5762625" cy="7905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461B9"/>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C93C72"/>
    <w:multiLevelType w:val="hybridMultilevel"/>
    <w:tmpl w:val="AB348844"/>
    <w:lvl w:ilvl="0" w:tplc="3BEAF620">
      <w:start w:val="1"/>
      <w:numFmt w:val="upperLetter"/>
      <w:lvlText w:val="%1."/>
      <w:lvlJc w:val="left"/>
      <w:pPr>
        <w:ind w:left="1416" w:hanging="696"/>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F577F1D"/>
    <w:multiLevelType w:val="hybridMultilevel"/>
    <w:tmpl w:val="B19A0C90"/>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3" w15:restartNumberingAfterBreak="0">
    <w:nsid w:val="22030641"/>
    <w:multiLevelType w:val="multilevel"/>
    <w:tmpl w:val="5B040828"/>
    <w:lvl w:ilvl="0">
      <w:start w:val="1"/>
      <w:numFmt w:val="upperRoman"/>
      <w:lvlText w:val="%1."/>
      <w:lvlJc w:val="left"/>
      <w:pPr>
        <w:tabs>
          <w:tab w:val="num" w:pos="357"/>
        </w:tabs>
        <w:ind w:left="357" w:hanging="357"/>
      </w:pPr>
      <w:rPr>
        <w:rFonts w:ascii="Times New Roman" w:hAnsi="Times New Roman" w:cs="Times New Roman"/>
        <w:b/>
      </w:rPr>
    </w:lvl>
    <w:lvl w:ilvl="1">
      <w:start w:val="1"/>
      <w:numFmt w:val="decimal"/>
      <w:lvlText w:val="%2."/>
      <w:lvlJc w:val="left"/>
      <w:pPr>
        <w:tabs>
          <w:tab w:val="num" w:pos="357"/>
        </w:tabs>
        <w:ind w:left="357" w:hanging="357"/>
      </w:pPr>
      <w:rPr>
        <w:rFonts w:ascii="Segoe Ul" w:hAnsi="Segoe Ul" w:cs="Times New Roman"/>
        <w:b w:val="0"/>
        <w:color w:val="auto"/>
      </w:rPr>
    </w:lvl>
    <w:lvl w:ilvl="2">
      <w:start w:val="1"/>
      <w:numFmt w:val="decimal"/>
      <w:lvlText w:val="%3)"/>
      <w:lvlJc w:val="left"/>
      <w:pPr>
        <w:tabs>
          <w:tab w:val="num" w:pos="0"/>
        </w:tabs>
        <w:ind w:left="717" w:hanging="360"/>
      </w:pPr>
    </w:lvl>
    <w:lvl w:ilvl="3">
      <w:start w:val="1"/>
      <w:numFmt w:val="lowerLetter"/>
      <w:lvlText w:val="%4)"/>
      <w:lvlJc w:val="left"/>
      <w:pPr>
        <w:tabs>
          <w:tab w:val="num" w:pos="0"/>
        </w:tabs>
        <w:ind w:left="1074" w:hanging="360"/>
      </w:pPr>
    </w:lvl>
    <w:lvl w:ilvl="4">
      <w:start w:val="1"/>
      <w:numFmt w:val="bullet"/>
      <w:lvlText w:val=""/>
      <w:lvlJc w:val="left"/>
      <w:pPr>
        <w:tabs>
          <w:tab w:val="num" w:pos="1429"/>
        </w:tabs>
        <w:ind w:left="1429" w:hanging="357"/>
      </w:pPr>
      <w:rPr>
        <w:rFonts w:ascii="Symbol" w:hAnsi="Symbol" w:cs="Symbol"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2ED200F"/>
    <w:multiLevelType w:val="multilevel"/>
    <w:tmpl w:val="08F4C3CE"/>
    <w:lvl w:ilvl="0">
      <w:start w:val="1"/>
      <w:numFmt w:val="upperRoman"/>
      <w:lvlText w:val="%1."/>
      <w:lvlJc w:val="left"/>
      <w:pPr>
        <w:tabs>
          <w:tab w:val="num" w:pos="357"/>
        </w:tabs>
        <w:ind w:left="357" w:hanging="357"/>
      </w:pPr>
      <w:rPr>
        <w:rFonts w:ascii="Times New Roman" w:hAnsi="Times New Roman" w:cs="Times New Roman"/>
        <w:b/>
      </w:rPr>
    </w:lvl>
    <w:lvl w:ilvl="1">
      <w:start w:val="1"/>
      <w:numFmt w:val="decimal"/>
      <w:lvlText w:val="%2."/>
      <w:lvlJc w:val="left"/>
      <w:pPr>
        <w:tabs>
          <w:tab w:val="num" w:pos="357"/>
        </w:tabs>
        <w:ind w:left="357" w:hanging="357"/>
      </w:pPr>
      <w:rPr>
        <w:rFonts w:ascii="Segoe Ul" w:hAnsi="Segoe Ul" w:cs="Times New Roman"/>
        <w:b w:val="0"/>
        <w:color w:val="auto"/>
      </w:rPr>
    </w:lvl>
    <w:lvl w:ilvl="2">
      <w:start w:val="1"/>
      <w:numFmt w:val="decimal"/>
      <w:lvlText w:val="%3)"/>
      <w:lvlJc w:val="left"/>
      <w:pPr>
        <w:tabs>
          <w:tab w:val="num" w:pos="0"/>
        </w:tabs>
        <w:ind w:left="717" w:hanging="360"/>
      </w:pPr>
    </w:lvl>
    <w:lvl w:ilvl="3">
      <w:start w:val="1"/>
      <w:numFmt w:val="decimal"/>
      <w:lvlText w:val="%4)"/>
      <w:lvlJc w:val="left"/>
      <w:pPr>
        <w:tabs>
          <w:tab w:val="num" w:pos="1074"/>
        </w:tabs>
        <w:ind w:left="1074" w:hanging="360"/>
      </w:pPr>
      <w:rPr>
        <w:b w:val="0"/>
        <w:color w:val="auto"/>
      </w:rPr>
    </w:lvl>
    <w:lvl w:ilvl="4">
      <w:start w:val="1"/>
      <w:numFmt w:val="bullet"/>
      <w:lvlText w:val=""/>
      <w:lvlJc w:val="left"/>
      <w:pPr>
        <w:tabs>
          <w:tab w:val="num" w:pos="1429"/>
        </w:tabs>
        <w:ind w:left="1429" w:hanging="357"/>
      </w:pPr>
      <w:rPr>
        <w:rFonts w:ascii="Symbol" w:hAnsi="Symbol" w:cs="Symbol"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28AD24EC"/>
    <w:multiLevelType w:val="multilevel"/>
    <w:tmpl w:val="4B30C848"/>
    <w:lvl w:ilvl="0">
      <w:start w:val="1"/>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6" w15:restartNumberingAfterBreak="0">
    <w:nsid w:val="300D2F72"/>
    <w:multiLevelType w:val="multilevel"/>
    <w:tmpl w:val="CE761110"/>
    <w:lvl w:ilvl="0">
      <w:start w:val="1"/>
      <w:numFmt w:val="upperRoman"/>
      <w:lvlText w:val="%1."/>
      <w:lvlJc w:val="left"/>
      <w:pPr>
        <w:tabs>
          <w:tab w:val="num" w:pos="357"/>
        </w:tabs>
        <w:ind w:left="357" w:hanging="357"/>
      </w:pPr>
      <w:rPr>
        <w:rFonts w:ascii="Times New Roman" w:hAnsi="Times New Roman" w:cs="Times New Roman"/>
        <w:b/>
      </w:rPr>
    </w:lvl>
    <w:lvl w:ilvl="1">
      <w:start w:val="1"/>
      <w:numFmt w:val="decimal"/>
      <w:lvlText w:val="%2."/>
      <w:lvlJc w:val="left"/>
      <w:pPr>
        <w:tabs>
          <w:tab w:val="num" w:pos="357"/>
        </w:tabs>
        <w:ind w:left="357" w:hanging="357"/>
      </w:pPr>
      <w:rPr>
        <w:rFonts w:ascii="Segoe Ul" w:hAnsi="Segoe Ul" w:cs="Times New Roman"/>
        <w:b w:val="0"/>
        <w:color w:val="auto"/>
      </w:rPr>
    </w:lvl>
    <w:lvl w:ilvl="2">
      <w:start w:val="1"/>
      <w:numFmt w:val="decimal"/>
      <w:lvlText w:val="%3)"/>
      <w:lvlJc w:val="left"/>
      <w:pPr>
        <w:tabs>
          <w:tab w:val="num" w:pos="0"/>
        </w:tabs>
        <w:ind w:left="717" w:hanging="360"/>
      </w:pPr>
    </w:lvl>
    <w:lvl w:ilvl="3">
      <w:start w:val="1"/>
      <w:numFmt w:val="lowerLetter"/>
      <w:lvlText w:val="%4)"/>
      <w:lvlJc w:val="left"/>
      <w:pPr>
        <w:tabs>
          <w:tab w:val="num" w:pos="0"/>
        </w:tabs>
        <w:ind w:left="1074" w:hanging="360"/>
      </w:pPr>
    </w:lvl>
    <w:lvl w:ilvl="4">
      <w:start w:val="1"/>
      <w:numFmt w:val="bullet"/>
      <w:lvlText w:val=""/>
      <w:lvlJc w:val="left"/>
      <w:pPr>
        <w:tabs>
          <w:tab w:val="num" w:pos="1429"/>
        </w:tabs>
        <w:ind w:left="1429" w:hanging="357"/>
      </w:pPr>
      <w:rPr>
        <w:rFonts w:ascii="Symbol" w:hAnsi="Symbol" w:cs="Symbol"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30543E9A"/>
    <w:multiLevelType w:val="hybridMultilevel"/>
    <w:tmpl w:val="D962441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383B6C"/>
    <w:multiLevelType w:val="hybridMultilevel"/>
    <w:tmpl w:val="DA1AA904"/>
    <w:lvl w:ilvl="0" w:tplc="3CE6C86A">
      <w:start w:val="1"/>
      <w:numFmt w:val="upperRoman"/>
      <w:lvlText w:val="%1."/>
      <w:lvlJc w:val="left"/>
      <w:pPr>
        <w:ind w:left="862" w:hanging="720"/>
      </w:pPr>
      <w:rPr>
        <w:rFonts w:hint="default"/>
      </w:rPr>
    </w:lvl>
    <w:lvl w:ilvl="1" w:tplc="85B6244A">
      <w:start w:val="1"/>
      <w:numFmt w:val="decimal"/>
      <w:lvlText w:val="%2."/>
      <w:lvlJc w:val="left"/>
      <w:pPr>
        <w:ind w:left="1440" w:hanging="360"/>
      </w:pPr>
      <w:rPr>
        <w:rFonts w:hint="default"/>
      </w:rPr>
    </w:lvl>
    <w:lvl w:ilvl="2" w:tplc="04150011">
      <w:start w:val="1"/>
      <w:numFmt w:val="decimal"/>
      <w:lvlText w:val="%3)"/>
      <w:lvlJc w:val="left"/>
      <w:pPr>
        <w:ind w:left="2340" w:hanging="360"/>
      </w:pPr>
      <w:rPr>
        <w:rFonts w:hint="default"/>
      </w:rPr>
    </w:lvl>
    <w:lvl w:ilvl="3" w:tplc="04150011">
      <w:start w:val="1"/>
      <w:numFmt w:val="decimal"/>
      <w:lvlText w:val="%4)"/>
      <w:lvlJc w:val="left"/>
      <w:pPr>
        <w:ind w:left="2880" w:hanging="360"/>
      </w:pPr>
      <w:rPr>
        <w:rFonts w:hint="default"/>
      </w:rPr>
    </w:lvl>
    <w:lvl w:ilvl="4" w:tplc="D716E75A">
      <w:start w:val="8"/>
      <w:numFmt w:val="bullet"/>
      <w:lvlText w:val="•"/>
      <w:lvlJc w:val="left"/>
      <w:pPr>
        <w:ind w:left="3600" w:hanging="360"/>
      </w:pPr>
      <w:rPr>
        <w:rFonts w:ascii="Segoe UI" w:eastAsiaTheme="minorHAnsi" w:hAnsi="Segoe UI" w:cs="Segoe UI" w:hint="default"/>
      </w:rPr>
    </w:lvl>
    <w:lvl w:ilvl="5" w:tplc="FF062160">
      <w:start w:val="8"/>
      <w:numFmt w:val="bullet"/>
      <w:lvlText w:val=""/>
      <w:lvlJc w:val="left"/>
      <w:pPr>
        <w:ind w:left="4500" w:hanging="360"/>
      </w:pPr>
      <w:rPr>
        <w:rFonts w:ascii="Symbol" w:eastAsiaTheme="minorHAnsi" w:hAnsi="Symbol" w:cs="Segoe UI"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885298"/>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8E56095"/>
    <w:multiLevelType w:val="multilevel"/>
    <w:tmpl w:val="06B803EE"/>
    <w:lvl w:ilvl="0">
      <w:start w:val="1"/>
      <w:numFmt w:val="decimal"/>
      <w:lvlText w:val="%1)"/>
      <w:lvlJc w:val="left"/>
      <w:pPr>
        <w:tabs>
          <w:tab w:val="num" w:pos="0"/>
        </w:tabs>
        <w:ind w:left="927" w:hanging="360"/>
      </w:pPr>
    </w:lvl>
    <w:lvl w:ilvl="1">
      <w:start w:val="1"/>
      <w:numFmt w:val="lowerLetter"/>
      <w:lvlText w:val="%2)"/>
      <w:lvlJc w:val="left"/>
      <w:pPr>
        <w:tabs>
          <w:tab w:val="num" w:pos="0"/>
        </w:tabs>
        <w:ind w:left="2007" w:hanging="72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3ADB28D8"/>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502"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2D2244B"/>
    <w:multiLevelType w:val="multilevel"/>
    <w:tmpl w:val="3A2ACA8C"/>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C67BF8"/>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C6167C3"/>
    <w:multiLevelType w:val="multilevel"/>
    <w:tmpl w:val="46348C52"/>
    <w:lvl w:ilvl="0">
      <w:start w:val="1"/>
      <w:numFmt w:val="decimal"/>
      <w:lvlText w:val="%1."/>
      <w:lvlJc w:val="left"/>
      <w:pPr>
        <w:tabs>
          <w:tab w:val="num" w:pos="0"/>
        </w:tabs>
        <w:ind w:left="1287" w:hanging="360"/>
      </w:pPr>
      <w:rPr>
        <w:b w:val="0"/>
        <w:i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5" w15:restartNumberingAfterBreak="0">
    <w:nsid w:val="4C8122FB"/>
    <w:multiLevelType w:val="hybridMultilevel"/>
    <w:tmpl w:val="6E006BE0"/>
    <w:lvl w:ilvl="0" w:tplc="0415000F">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F093FA2"/>
    <w:multiLevelType w:val="multilevel"/>
    <w:tmpl w:val="BB1CD686"/>
    <w:lvl w:ilvl="0">
      <w:start w:val="1"/>
      <w:numFmt w:val="decimal"/>
      <w:lvlText w:val="%1."/>
      <w:lvlJc w:val="left"/>
      <w:pPr>
        <w:tabs>
          <w:tab w:val="num" w:pos="0"/>
        </w:tabs>
        <w:ind w:left="927" w:hanging="360"/>
      </w:pPr>
      <w:rPr>
        <w:b w:val="0"/>
        <w:bCs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00512C0"/>
    <w:multiLevelType w:val="multilevel"/>
    <w:tmpl w:val="144647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5666C24"/>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78267F7"/>
    <w:multiLevelType w:val="hybridMultilevel"/>
    <w:tmpl w:val="3FFAA418"/>
    <w:lvl w:ilvl="0" w:tplc="00506432">
      <w:start w:val="2"/>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59EB4378"/>
    <w:multiLevelType w:val="hybridMultilevel"/>
    <w:tmpl w:val="B8AAD53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0F">
      <w:start w:val="1"/>
      <w:numFmt w:val="decimal"/>
      <w:lvlText w:val="%3."/>
      <w:lvlJc w:val="lef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5D5A0BB1"/>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502"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0F84BF7"/>
    <w:multiLevelType w:val="hybridMultilevel"/>
    <w:tmpl w:val="3C946AB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610F48D2"/>
    <w:multiLevelType w:val="hybridMultilevel"/>
    <w:tmpl w:val="6A2EC252"/>
    <w:lvl w:ilvl="0" w:tplc="0415000F">
      <w:start w:val="1"/>
      <w:numFmt w:val="decimal"/>
      <w:lvlText w:val="%1."/>
      <w:lvlJc w:val="left"/>
      <w:pPr>
        <w:ind w:left="720" w:hanging="360"/>
      </w:pPr>
    </w:lvl>
    <w:lvl w:ilvl="1" w:tplc="405EA142">
      <w:start w:val="1"/>
      <w:numFmt w:val="lowerLetter"/>
      <w:lvlText w:val="%2)"/>
      <w:lvlJc w:val="left"/>
      <w:pPr>
        <w:ind w:left="1211" w:hanging="360"/>
      </w:pPr>
      <w:rPr>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127D74"/>
    <w:multiLevelType w:val="multilevel"/>
    <w:tmpl w:val="2378FB5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15:restartNumberingAfterBreak="0">
    <w:nsid w:val="6EC953AD"/>
    <w:multiLevelType w:val="multilevel"/>
    <w:tmpl w:val="DC24ECB8"/>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decimal"/>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6" w15:restartNumberingAfterBreak="0">
    <w:nsid w:val="6FA30833"/>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05C5669"/>
    <w:multiLevelType w:val="multilevel"/>
    <w:tmpl w:val="6D6AEF50"/>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8" w15:restartNumberingAfterBreak="0">
    <w:nsid w:val="736C3B74"/>
    <w:multiLevelType w:val="multilevel"/>
    <w:tmpl w:val="C0946CD8"/>
    <w:lvl w:ilvl="0">
      <w:start w:val="1"/>
      <w:numFmt w:val="decimal"/>
      <w:lvlText w:val="%1."/>
      <w:lvlJc w:val="left"/>
      <w:pPr>
        <w:tabs>
          <w:tab w:val="num" w:pos="0"/>
        </w:tabs>
        <w:ind w:left="862" w:hanging="720"/>
      </w:pPr>
      <w:rPr>
        <w:i w:val="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48B5B3A"/>
    <w:multiLevelType w:val="hybridMultilevel"/>
    <w:tmpl w:val="62E8D770"/>
    <w:lvl w:ilvl="0" w:tplc="0415000F">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375C41"/>
    <w:multiLevelType w:val="multilevel"/>
    <w:tmpl w:val="C08C41A2"/>
    <w:lvl w:ilvl="0">
      <w:start w:val="3"/>
      <w:numFmt w:val="decimal"/>
      <w:lvlText w:val="%1."/>
      <w:lvlJc w:val="left"/>
      <w:pPr>
        <w:tabs>
          <w:tab w:val="num" w:pos="0"/>
        </w:tabs>
        <w:ind w:left="862" w:hanging="72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rFonts w:ascii="Times New Roman" w:hAnsi="Times New Roman" w:cs="Times New Roman"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lowerLetter"/>
      <w:lvlText w:val="%7)"/>
      <w:lvlJc w:val="left"/>
      <w:pPr>
        <w:tabs>
          <w:tab w:val="num" w:pos="0"/>
        </w:tabs>
        <w:ind w:left="5040" w:hanging="360"/>
      </w:pPr>
      <w:rPr>
        <w:rFonts w:ascii="Segoe Ul" w:eastAsia="SimSun" w:hAnsi="Segoe Ul" w:cs="Segoe U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8900A38"/>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1135"/>
        </w:tabs>
        <w:ind w:left="1637"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A3228EE"/>
    <w:multiLevelType w:val="multilevel"/>
    <w:tmpl w:val="519427EA"/>
    <w:lvl w:ilvl="0">
      <w:start w:val="1"/>
      <w:numFmt w:val="upperRoman"/>
      <w:lvlText w:val="%1."/>
      <w:lvlJc w:val="left"/>
      <w:pPr>
        <w:tabs>
          <w:tab w:val="num" w:pos="0"/>
        </w:tabs>
        <w:ind w:left="862" w:hanging="720"/>
      </w:pPr>
    </w:lvl>
    <w:lvl w:ilvl="1">
      <w:start w:val="1"/>
      <w:numFmt w:val="decimal"/>
      <w:lvlText w:val="%2."/>
      <w:lvlJc w:val="left"/>
      <w:pPr>
        <w:tabs>
          <w:tab w:val="num" w:pos="0"/>
        </w:tabs>
        <w:ind w:left="1069"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502" w:hanging="360"/>
      </w:pPr>
    </w:lvl>
    <w:lvl w:ilvl="4">
      <w:start w:val="8"/>
      <w:numFmt w:val="bullet"/>
      <w:lvlText w:val="•"/>
      <w:lvlJc w:val="left"/>
      <w:pPr>
        <w:tabs>
          <w:tab w:val="num" w:pos="0"/>
        </w:tabs>
        <w:ind w:left="3600" w:hanging="360"/>
      </w:pPr>
      <w:rPr>
        <w:rFonts w:ascii="Segoe UI" w:eastAsiaTheme="minorHAnsi" w:hAnsi="Segoe UI" w:cs="Segoe UI" w:hint="default"/>
      </w:rPr>
    </w:lvl>
    <w:lvl w:ilvl="5">
      <w:start w:val="8"/>
      <w:numFmt w:val="bullet"/>
      <w:lvlText w:val=""/>
      <w:lvlJc w:val="left"/>
      <w:pPr>
        <w:tabs>
          <w:tab w:val="num" w:pos="0"/>
        </w:tabs>
        <w:ind w:left="4500" w:hanging="360"/>
      </w:pPr>
      <w:rPr>
        <w:rFonts w:ascii="Symbol" w:eastAsiaTheme="minorHAnsi" w:hAnsi="Symbol" w:cs="Symbol" w:hint="default"/>
      </w:r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FA074FE"/>
    <w:multiLevelType w:val="multilevel"/>
    <w:tmpl w:val="2E46B276"/>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decimal"/>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582103674">
    <w:abstractNumId w:val="11"/>
  </w:num>
  <w:num w:numId="2" w16cid:durableId="519704463">
    <w:abstractNumId w:val="16"/>
  </w:num>
  <w:num w:numId="3" w16cid:durableId="1077018924">
    <w:abstractNumId w:val="23"/>
  </w:num>
  <w:num w:numId="4" w16cid:durableId="1425222472">
    <w:abstractNumId w:val="17"/>
  </w:num>
  <w:num w:numId="5" w16cid:durableId="1048802086">
    <w:abstractNumId w:val="10"/>
  </w:num>
  <w:num w:numId="6" w16cid:durableId="1194922976">
    <w:abstractNumId w:val="33"/>
  </w:num>
  <w:num w:numId="7" w16cid:durableId="1500340871">
    <w:abstractNumId w:val="25"/>
  </w:num>
  <w:num w:numId="8" w16cid:durableId="63842663">
    <w:abstractNumId w:val="24"/>
  </w:num>
  <w:num w:numId="9" w16cid:durableId="1116607207">
    <w:abstractNumId w:val="27"/>
  </w:num>
  <w:num w:numId="10" w16cid:durableId="1207185386">
    <w:abstractNumId w:val="14"/>
  </w:num>
  <w:num w:numId="11" w16cid:durableId="929388406">
    <w:abstractNumId w:val="4"/>
  </w:num>
  <w:num w:numId="12" w16cid:durableId="559678694">
    <w:abstractNumId w:val="5"/>
  </w:num>
  <w:num w:numId="13" w16cid:durableId="1716732872">
    <w:abstractNumId w:val="28"/>
  </w:num>
  <w:num w:numId="14" w16cid:durableId="1185947330">
    <w:abstractNumId w:val="3"/>
  </w:num>
  <w:num w:numId="15" w16cid:durableId="161550193">
    <w:abstractNumId w:val="6"/>
  </w:num>
  <w:num w:numId="16" w16cid:durableId="849564948">
    <w:abstractNumId w:val="30"/>
  </w:num>
  <w:num w:numId="17" w16cid:durableId="1335034698">
    <w:abstractNumId w:val="32"/>
  </w:num>
  <w:num w:numId="18" w16cid:durableId="1750300999">
    <w:abstractNumId w:val="13"/>
  </w:num>
  <w:num w:numId="19" w16cid:durableId="727727103">
    <w:abstractNumId w:val="18"/>
  </w:num>
  <w:num w:numId="20" w16cid:durableId="1728987345">
    <w:abstractNumId w:val="26"/>
  </w:num>
  <w:num w:numId="21" w16cid:durableId="1438520844">
    <w:abstractNumId w:val="9"/>
  </w:num>
  <w:num w:numId="22" w16cid:durableId="1829057634">
    <w:abstractNumId w:val="31"/>
  </w:num>
  <w:num w:numId="23" w16cid:durableId="765419679">
    <w:abstractNumId w:val="0"/>
  </w:num>
  <w:num w:numId="24" w16cid:durableId="96339447">
    <w:abstractNumId w:val="21"/>
  </w:num>
  <w:num w:numId="25" w16cid:durableId="848570434">
    <w:abstractNumId w:val="7"/>
  </w:num>
  <w:num w:numId="26" w16cid:durableId="299503551">
    <w:abstractNumId w:val="19"/>
  </w:num>
  <w:num w:numId="27" w16cid:durableId="1307587899">
    <w:abstractNumId w:val="2"/>
  </w:num>
  <w:num w:numId="28" w16cid:durableId="373239554">
    <w:abstractNumId w:val="1"/>
  </w:num>
  <w:num w:numId="29" w16cid:durableId="13289450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4008630">
    <w:abstractNumId w:val="29"/>
  </w:num>
  <w:num w:numId="31" w16cid:durableId="1268539651">
    <w:abstractNumId w:val="12"/>
  </w:num>
  <w:num w:numId="32" w16cid:durableId="608197152">
    <w:abstractNumId w:val="8"/>
  </w:num>
  <w:num w:numId="33" w16cid:durableId="1944412027">
    <w:abstractNumId w:val="20"/>
  </w:num>
  <w:num w:numId="34" w16cid:durableId="3248248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3FF"/>
    <w:rsid w:val="000076F6"/>
    <w:rsid w:val="000F0FEC"/>
    <w:rsid w:val="00106677"/>
    <w:rsid w:val="0011763D"/>
    <w:rsid w:val="00177A68"/>
    <w:rsid w:val="001946A3"/>
    <w:rsid w:val="001B67DA"/>
    <w:rsid w:val="001D40A0"/>
    <w:rsid w:val="0024326A"/>
    <w:rsid w:val="00263598"/>
    <w:rsid w:val="0028638C"/>
    <w:rsid w:val="002D4395"/>
    <w:rsid w:val="00311609"/>
    <w:rsid w:val="003E5421"/>
    <w:rsid w:val="004344A4"/>
    <w:rsid w:val="004C3DD6"/>
    <w:rsid w:val="004C4D3A"/>
    <w:rsid w:val="00566646"/>
    <w:rsid w:val="00580E94"/>
    <w:rsid w:val="006C0675"/>
    <w:rsid w:val="006F6B30"/>
    <w:rsid w:val="008879AE"/>
    <w:rsid w:val="008B4FE7"/>
    <w:rsid w:val="00952782"/>
    <w:rsid w:val="009D1CAF"/>
    <w:rsid w:val="009D5EE3"/>
    <w:rsid w:val="009E1435"/>
    <w:rsid w:val="009E3429"/>
    <w:rsid w:val="00A56DCC"/>
    <w:rsid w:val="00BA2F5E"/>
    <w:rsid w:val="00BB29C1"/>
    <w:rsid w:val="00C728A4"/>
    <w:rsid w:val="00CD2668"/>
    <w:rsid w:val="00D4443C"/>
    <w:rsid w:val="00D828FF"/>
    <w:rsid w:val="00D84B19"/>
    <w:rsid w:val="00E943FF"/>
    <w:rsid w:val="00EE0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B74B2"/>
  <w15:docId w15:val="{6D662138-84A7-4DAB-AB77-83C48F8F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28FF"/>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943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3FF"/>
  </w:style>
  <w:style w:type="paragraph" w:styleId="Stopka">
    <w:name w:val="footer"/>
    <w:basedOn w:val="Normalny"/>
    <w:link w:val="StopkaZnak"/>
    <w:unhideWhenUsed/>
    <w:rsid w:val="00E943F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E943FF"/>
  </w:style>
  <w:style w:type="paragraph" w:styleId="Tekstdymka">
    <w:name w:val="Balloon Text"/>
    <w:basedOn w:val="Normalny"/>
    <w:link w:val="TekstdymkaZnak"/>
    <w:uiPriority w:val="99"/>
    <w:semiHidden/>
    <w:unhideWhenUsed/>
    <w:rsid w:val="001176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763D"/>
    <w:rPr>
      <w:rFonts w:ascii="Tahoma" w:hAnsi="Tahoma" w:cs="Tahoma"/>
      <w:sz w:val="16"/>
      <w:szCs w:val="16"/>
    </w:rPr>
  </w:style>
  <w:style w:type="character" w:styleId="Hipercze">
    <w:name w:val="Hyperlink"/>
    <w:basedOn w:val="Domylnaczcionkaakapitu"/>
    <w:uiPriority w:val="99"/>
    <w:unhideWhenUsed/>
    <w:rsid w:val="00A56DCC"/>
    <w:rPr>
      <w:color w:val="0000FF" w:themeColor="hyperlink"/>
      <w:u w:val="single"/>
    </w:rPr>
  </w:style>
  <w:style w:type="paragraph" w:customStyle="1" w:styleId="Akapitzlist1">
    <w:name w:val="Akapit z listą1"/>
    <w:basedOn w:val="Normalny"/>
    <w:rsid w:val="000F0FEC"/>
    <w:pPr>
      <w:suppressAutoHyphens/>
      <w:spacing w:after="0" w:line="240" w:lineRule="auto"/>
      <w:ind w:left="720"/>
    </w:pPr>
    <w:rPr>
      <w:rFonts w:ascii="sans serif" w:eastAsia="Times New Roman" w:hAnsi="sans serif" w:cs="Times New Roman"/>
      <w:color w:val="000000"/>
      <w:sz w:val="24"/>
      <w:szCs w:val="24"/>
      <w:lang w:eastAsia="ar-SA"/>
    </w:rPr>
  </w:style>
  <w:style w:type="paragraph" w:customStyle="1" w:styleId="Default">
    <w:name w:val="Default"/>
    <w:qFormat/>
    <w:rsid w:val="000F0FEC"/>
    <w:pPr>
      <w:suppressAutoHyphens/>
      <w:spacing w:after="0" w:line="240" w:lineRule="auto"/>
    </w:pPr>
    <w:rPr>
      <w:rFonts w:ascii="Calibri" w:eastAsia="SimSun" w:hAnsi="Calibri" w:cs="Calibri"/>
      <w:color w:val="000000"/>
      <w:sz w:val="24"/>
      <w:szCs w:val="24"/>
      <w:lang w:eastAsia="zh-CN"/>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0F0FEC"/>
  </w:style>
  <w:style w:type="paragraph" w:styleId="Akapitzlist">
    <w:name w:val="List Paragraph"/>
    <w:aliases w:val="maz_wyliczenie,opis dzialania,K-P_odwolanie,A_wyliczenie,Akapit z listą 1,List Paragraph1,T_SZ_List Paragraph,Lista PR,Numerowanie,Kolorowa lista — akcent 11,CW_Lista,Table of contents numbered,Akapit z listą5,L1,List Paragraph,Obiekt"/>
    <w:basedOn w:val="Normalny"/>
    <w:link w:val="AkapitzlistZnak"/>
    <w:uiPriority w:val="34"/>
    <w:qFormat/>
    <w:rsid w:val="000F0FEC"/>
    <w:pPr>
      <w:suppressAutoHyphens/>
      <w:spacing w:after="160" w:line="259" w:lineRule="auto"/>
      <w:ind w:left="720"/>
      <w:contextualSpacing/>
    </w:pPr>
  </w:style>
  <w:style w:type="paragraph" w:customStyle="1" w:styleId="Standard">
    <w:name w:val="Standard"/>
    <w:rsid w:val="000F0FEC"/>
    <w:pPr>
      <w:suppressAutoHyphens/>
      <w:autoSpaceDN w:val="0"/>
      <w:spacing w:after="160" w:line="244" w:lineRule="auto"/>
      <w:textAlignment w:val="baseline"/>
    </w:pPr>
    <w:rPr>
      <w:rFonts w:ascii="Calibri" w:eastAsia="Calibri" w:hAnsi="Calibri" w:cs="Times New Roman"/>
      <w:kern w:val="3"/>
    </w:rPr>
  </w:style>
  <w:style w:type="paragraph" w:customStyle="1" w:styleId="Akapitzlist2">
    <w:name w:val="Akapit z listą2"/>
    <w:basedOn w:val="Normalny"/>
    <w:uiPriority w:val="99"/>
    <w:qFormat/>
    <w:rsid w:val="000F0FEC"/>
    <w:pPr>
      <w:suppressAutoHyphens/>
      <w:ind w:left="720"/>
    </w:pPr>
    <w:rPr>
      <w:rFonts w:ascii="Calibri" w:eastAsia="Times New Roman" w:hAnsi="Calibri" w:cs="Times New Roman"/>
      <w:color w:val="000000"/>
      <w:lang w:eastAsia="ar-SA"/>
    </w:rPr>
  </w:style>
  <w:style w:type="paragraph" w:styleId="NormalnyWeb">
    <w:name w:val="Normal (Web)"/>
    <w:basedOn w:val="Normalny"/>
    <w:uiPriority w:val="99"/>
    <w:unhideWhenUsed/>
    <w:rsid w:val="000F0FE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899BA-4B23-4F9F-9D4F-9D0D70B0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4686</Words>
  <Characters>28117</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joannan</dc:creator>
  <cp:lastModifiedBy>Nadyak Joanna</cp:lastModifiedBy>
  <cp:revision>2</cp:revision>
  <dcterms:created xsi:type="dcterms:W3CDTF">2026-03-05T19:51:00Z</dcterms:created>
  <dcterms:modified xsi:type="dcterms:W3CDTF">2026-03-05T19:51:00Z</dcterms:modified>
</cp:coreProperties>
</file>